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8EE95" w14:textId="77777777" w:rsidR="000A5675" w:rsidRDefault="000A5675" w:rsidP="000A5675">
      <w:pPr>
        <w:spacing w:after="50"/>
        <w:jc w:val="center"/>
      </w:pPr>
      <w:r>
        <w:rPr>
          <w:rFonts w:ascii="Arial" w:eastAsia="Arial" w:hAnsi="Arial" w:cs="Arial"/>
          <w:b/>
          <w:bCs/>
          <w:color w:val="000000"/>
          <w:sz w:val="40"/>
          <w:szCs w:val="40"/>
        </w:rPr>
        <w:t>MANIKANTA REDDY KASAM</w:t>
      </w:r>
    </w:p>
    <w:p w14:paraId="4545B247" w14:textId="77777777" w:rsidR="000A5675" w:rsidRDefault="000A5675" w:rsidP="000A5675">
      <w:pPr>
        <w:spacing w:after="50"/>
        <w:jc w:val="center"/>
      </w:pPr>
      <w:r>
        <w:rPr>
          <w:rFonts w:ascii="Arial" w:eastAsia="Arial" w:hAnsi="Arial" w:cs="Arial"/>
          <w:color w:val="222222"/>
          <w:sz w:val="21"/>
          <w:szCs w:val="21"/>
        </w:rPr>
        <w:t xml:space="preserve">Senior AI/ML </w:t>
      </w:r>
      <w:proofErr w:type="gramStart"/>
      <w:r>
        <w:rPr>
          <w:rFonts w:ascii="Arial" w:eastAsia="Arial" w:hAnsi="Arial" w:cs="Arial"/>
          <w:color w:val="222222"/>
          <w:sz w:val="21"/>
          <w:szCs w:val="21"/>
        </w:rPr>
        <w:t>Engineer  |</w:t>
      </w:r>
      <w:proofErr w:type="gramEnd"/>
      <w:r>
        <w:rPr>
          <w:rFonts w:ascii="Arial" w:eastAsia="Arial" w:hAnsi="Arial" w:cs="Arial"/>
          <w:color w:val="222222"/>
          <w:sz w:val="21"/>
          <w:szCs w:val="21"/>
        </w:rPr>
        <w:t xml:space="preserve">  LLM &amp; RAG </w:t>
      </w:r>
      <w:proofErr w:type="gramStart"/>
      <w:r>
        <w:rPr>
          <w:rFonts w:ascii="Arial" w:eastAsia="Arial" w:hAnsi="Arial" w:cs="Arial"/>
          <w:color w:val="222222"/>
          <w:sz w:val="21"/>
          <w:szCs w:val="21"/>
        </w:rPr>
        <w:t>Specialist  |</w:t>
      </w:r>
      <w:proofErr w:type="gramEnd"/>
      <w:r>
        <w:rPr>
          <w:rFonts w:ascii="Arial" w:eastAsia="Arial" w:hAnsi="Arial" w:cs="Arial"/>
          <w:color w:val="222222"/>
          <w:sz w:val="21"/>
          <w:szCs w:val="21"/>
        </w:rPr>
        <w:t xml:space="preserve">  Generative AI</w:t>
      </w:r>
    </w:p>
    <w:p w14:paraId="1DD53A11" w14:textId="77777777" w:rsidR="000A5675" w:rsidRPr="00C2634C" w:rsidRDefault="000A5675" w:rsidP="000A5675">
      <w:pPr>
        <w:spacing w:after="180"/>
        <w:jc w:val="center"/>
        <w:rPr>
          <w:b/>
          <w:bCs/>
        </w:rPr>
      </w:pPr>
      <w:r w:rsidRPr="00C2634C">
        <w:rPr>
          <w:rFonts w:ascii="Arial" w:eastAsia="Arial" w:hAnsi="Arial" w:cs="Arial"/>
          <w:b/>
          <w:bCs/>
          <w:color w:val="555555"/>
          <w:sz w:val="18"/>
          <w:szCs w:val="18"/>
        </w:rPr>
        <w:t>(469) 708-</w:t>
      </w:r>
      <w:proofErr w:type="gramStart"/>
      <w:r w:rsidRPr="00C2634C">
        <w:rPr>
          <w:rFonts w:ascii="Arial" w:eastAsia="Arial" w:hAnsi="Arial" w:cs="Arial"/>
          <w:b/>
          <w:bCs/>
          <w:color w:val="555555"/>
          <w:sz w:val="18"/>
          <w:szCs w:val="18"/>
        </w:rPr>
        <w:t>7552  •</w:t>
      </w:r>
      <w:proofErr w:type="gramEnd"/>
      <w:r w:rsidRPr="00C2634C">
        <w:rPr>
          <w:rFonts w:ascii="Arial" w:eastAsia="Arial" w:hAnsi="Arial" w:cs="Arial"/>
          <w:b/>
          <w:bCs/>
          <w:color w:val="555555"/>
          <w:sz w:val="18"/>
          <w:szCs w:val="18"/>
        </w:rPr>
        <w:t xml:space="preserve">  manikantareddykasam9@gmail.com  </w:t>
      </w:r>
    </w:p>
    <w:p w14:paraId="182163B6" w14:textId="77777777" w:rsidR="000A5675" w:rsidRDefault="000A5675" w:rsidP="000A5675">
      <w:pPr>
        <w:pBdr>
          <w:bottom w:val="single" w:sz="7" w:space="3" w:color="000000"/>
        </w:pBdr>
        <w:spacing w:before="200" w:after="60"/>
      </w:pPr>
      <w:r>
        <w:rPr>
          <w:rFonts w:ascii="Arial" w:eastAsia="Arial" w:hAnsi="Arial" w:cs="Arial"/>
          <w:b/>
          <w:bCs/>
          <w:color w:val="000000"/>
          <w:sz w:val="22"/>
          <w:szCs w:val="22"/>
        </w:rPr>
        <w:t>PROFESSIONAL SUMMARY</w:t>
      </w:r>
    </w:p>
    <w:p w14:paraId="53FB062C" w14:textId="77777777" w:rsidR="000A5675" w:rsidRDefault="000A5675" w:rsidP="000A5675">
      <w:pPr>
        <w:spacing w:before="65" w:after="100"/>
      </w:pPr>
      <w:r>
        <w:rPr>
          <w:rFonts w:ascii="Arial" w:eastAsia="Arial" w:hAnsi="Arial" w:cs="Arial"/>
          <w:color w:val="3A3A3A"/>
        </w:rPr>
        <w:t xml:space="preserve">I've been working in ML and data science for about 10 years now, and the last couple of years have been mostly focused on LLMs and Generative AI in production. My background started in classical ML — churn models, fraud detection, NLP pipelines — and I moved into RAG systems and agentic AI as the tooling matured around 2023. Right </w:t>
      </w:r>
      <w:proofErr w:type="gramStart"/>
      <w:r>
        <w:rPr>
          <w:rFonts w:ascii="Arial" w:eastAsia="Arial" w:hAnsi="Arial" w:cs="Arial"/>
          <w:color w:val="3A3A3A"/>
        </w:rPr>
        <w:t>now</w:t>
      </w:r>
      <w:proofErr w:type="gramEnd"/>
      <w:r>
        <w:rPr>
          <w:rFonts w:ascii="Arial" w:eastAsia="Arial" w:hAnsi="Arial" w:cs="Arial"/>
          <w:color w:val="3A3A3A"/>
        </w:rPr>
        <w:t xml:space="preserve"> at Fifth Third Bank I'm building RAG pipelines, </w:t>
      </w:r>
      <w:proofErr w:type="spellStart"/>
      <w:r>
        <w:rPr>
          <w:rFonts w:ascii="Arial" w:eastAsia="Arial" w:hAnsi="Arial" w:cs="Arial"/>
          <w:color w:val="3A3A3A"/>
        </w:rPr>
        <w:t>LangGraph</w:t>
      </w:r>
      <w:proofErr w:type="spellEnd"/>
      <w:r>
        <w:rPr>
          <w:rFonts w:ascii="Arial" w:eastAsia="Arial" w:hAnsi="Arial" w:cs="Arial"/>
          <w:color w:val="3A3A3A"/>
        </w:rPr>
        <w:t>-based agentic workflows, and LLM evaluation frameworks that run at enterprise scale. Before that I was at Tailored Brands doing a mix of traditional ML and early LLM integration from mid-2023. I'm comfortable across the full stack — from feature engineering and model training to API deployment, monitoring, and drift detection. I've worked in regulated environments, mentored junior engineers, and know how to explain model outputs to people who don't write code.</w:t>
      </w:r>
    </w:p>
    <w:p w14:paraId="6028A3A5" w14:textId="77777777" w:rsidR="000A5675" w:rsidRDefault="000A5675" w:rsidP="000A5675">
      <w:pPr>
        <w:pBdr>
          <w:bottom w:val="single" w:sz="7" w:space="3" w:color="000000"/>
        </w:pBdr>
        <w:spacing w:before="200" w:after="60"/>
      </w:pPr>
      <w:r>
        <w:rPr>
          <w:rFonts w:ascii="Arial" w:eastAsia="Arial" w:hAnsi="Arial" w:cs="Arial"/>
          <w:b/>
          <w:bCs/>
          <w:color w:val="000000"/>
          <w:sz w:val="22"/>
          <w:szCs w:val="22"/>
        </w:rPr>
        <w:t>CORE COMPETENCIES</w:t>
      </w:r>
    </w:p>
    <w:p w14:paraId="121ACCBB" w14:textId="77777777" w:rsidR="000A5675" w:rsidRPr="00C2634C" w:rsidRDefault="000A5675" w:rsidP="000A5675">
      <w:pPr>
        <w:spacing w:before="65" w:after="90"/>
      </w:pPr>
      <w:r w:rsidRPr="00C2634C">
        <w:rPr>
          <w:rFonts w:ascii="Arial" w:eastAsia="Arial" w:hAnsi="Arial" w:cs="Arial"/>
          <w:color w:val="3A3A3A"/>
        </w:rPr>
        <w:t xml:space="preserve">LLM Integration (GPT-4o, </w:t>
      </w:r>
      <w:proofErr w:type="spellStart"/>
      <w:r w:rsidRPr="00C2634C">
        <w:rPr>
          <w:rFonts w:ascii="Arial" w:eastAsia="Arial" w:hAnsi="Arial" w:cs="Arial"/>
          <w:color w:val="3A3A3A"/>
        </w:rPr>
        <w:t>LLaMA</w:t>
      </w:r>
      <w:proofErr w:type="spellEnd"/>
      <w:r w:rsidRPr="00C2634C">
        <w:rPr>
          <w:rFonts w:ascii="Arial" w:eastAsia="Arial" w:hAnsi="Arial" w:cs="Arial"/>
          <w:color w:val="3A3A3A"/>
        </w:rPr>
        <w:t xml:space="preserve"> 3, Mistral)  |  RAG Pipelines  |  Graph RAG  |  Agentic AI  |  </w:t>
      </w:r>
      <w:proofErr w:type="spellStart"/>
      <w:r w:rsidRPr="00C2634C">
        <w:rPr>
          <w:rFonts w:ascii="Arial" w:eastAsia="Arial" w:hAnsi="Arial" w:cs="Arial"/>
          <w:color w:val="3A3A3A"/>
        </w:rPr>
        <w:t>LangChain</w:t>
      </w:r>
      <w:proofErr w:type="spellEnd"/>
      <w:r w:rsidRPr="00C2634C">
        <w:rPr>
          <w:rFonts w:ascii="Arial" w:eastAsia="Arial" w:hAnsi="Arial" w:cs="Arial"/>
          <w:color w:val="3A3A3A"/>
        </w:rPr>
        <w:t xml:space="preserve">  |  </w:t>
      </w:r>
      <w:proofErr w:type="spellStart"/>
      <w:r w:rsidRPr="00C2634C">
        <w:rPr>
          <w:rFonts w:ascii="Arial" w:eastAsia="Arial" w:hAnsi="Arial" w:cs="Arial"/>
          <w:color w:val="3A3A3A"/>
        </w:rPr>
        <w:t>LangGraph</w:t>
      </w:r>
      <w:proofErr w:type="spellEnd"/>
      <w:r w:rsidRPr="00C2634C">
        <w:rPr>
          <w:rFonts w:ascii="Arial" w:eastAsia="Arial" w:hAnsi="Arial" w:cs="Arial"/>
          <w:color w:val="3A3A3A"/>
        </w:rPr>
        <w:t xml:space="preserve"> (2024+)  |  </w:t>
      </w:r>
      <w:proofErr w:type="spellStart"/>
      <w:r w:rsidRPr="00C2634C">
        <w:rPr>
          <w:rFonts w:ascii="Arial" w:eastAsia="Arial" w:hAnsi="Arial" w:cs="Arial"/>
          <w:color w:val="3A3A3A"/>
        </w:rPr>
        <w:t>LangSmith</w:t>
      </w:r>
      <w:proofErr w:type="spellEnd"/>
      <w:r w:rsidRPr="00C2634C">
        <w:rPr>
          <w:rFonts w:ascii="Arial" w:eastAsia="Arial" w:hAnsi="Arial" w:cs="Arial"/>
          <w:color w:val="3A3A3A"/>
        </w:rPr>
        <w:t xml:space="preserve">  |  </w:t>
      </w:r>
      <w:proofErr w:type="spellStart"/>
      <w:r w:rsidRPr="00C2634C">
        <w:rPr>
          <w:rFonts w:ascii="Arial" w:eastAsia="Arial" w:hAnsi="Arial" w:cs="Arial"/>
          <w:color w:val="3A3A3A"/>
        </w:rPr>
        <w:t>LlamaIndex</w:t>
      </w:r>
      <w:proofErr w:type="spellEnd"/>
      <w:r w:rsidRPr="00C2634C">
        <w:rPr>
          <w:rFonts w:ascii="Arial" w:eastAsia="Arial" w:hAnsi="Arial" w:cs="Arial"/>
          <w:color w:val="3A3A3A"/>
        </w:rPr>
        <w:t xml:space="preserve">  |  </w:t>
      </w:r>
      <w:proofErr w:type="spellStart"/>
      <w:r w:rsidRPr="00C2634C">
        <w:rPr>
          <w:rFonts w:ascii="Arial" w:eastAsia="Arial" w:hAnsi="Arial" w:cs="Arial"/>
          <w:color w:val="3A3A3A"/>
        </w:rPr>
        <w:t>AutoGen</w:t>
      </w:r>
      <w:proofErr w:type="spellEnd"/>
      <w:r w:rsidRPr="00C2634C">
        <w:rPr>
          <w:rFonts w:ascii="Arial" w:eastAsia="Arial" w:hAnsi="Arial" w:cs="Arial"/>
          <w:color w:val="3A3A3A"/>
        </w:rPr>
        <w:t xml:space="preserve">  |  Azure OpenAI  |  AWS Bedrock  |  Prompt Engineering  |  Chain-of-Thought Prompting  |  Vector Databases (FAISS, Pinecone, </w:t>
      </w:r>
      <w:proofErr w:type="spellStart"/>
      <w:r w:rsidRPr="00C2634C">
        <w:rPr>
          <w:rFonts w:ascii="Arial" w:eastAsia="Arial" w:hAnsi="Arial" w:cs="Arial"/>
          <w:color w:val="3A3A3A"/>
        </w:rPr>
        <w:t>Weaviate</w:t>
      </w:r>
      <w:proofErr w:type="spellEnd"/>
      <w:r w:rsidRPr="00C2634C">
        <w:rPr>
          <w:rFonts w:ascii="Arial" w:eastAsia="Arial" w:hAnsi="Arial" w:cs="Arial"/>
          <w:color w:val="3A3A3A"/>
        </w:rPr>
        <w:t xml:space="preserve">)  |  Hybrid Search  |  RAGAS Evaluation  |  Hallucination Reduction  |  NLP &amp; Transformers  |  BERT  |  Hugging Face  |  </w:t>
      </w:r>
      <w:proofErr w:type="spellStart"/>
      <w:r w:rsidRPr="00C2634C">
        <w:rPr>
          <w:rFonts w:ascii="Arial" w:eastAsia="Arial" w:hAnsi="Arial" w:cs="Arial"/>
          <w:color w:val="3A3A3A"/>
        </w:rPr>
        <w:t>MLOps</w:t>
      </w:r>
      <w:proofErr w:type="spellEnd"/>
      <w:r w:rsidRPr="00C2634C">
        <w:rPr>
          <w:rFonts w:ascii="Arial" w:eastAsia="Arial" w:hAnsi="Arial" w:cs="Arial"/>
          <w:color w:val="3A3A3A"/>
        </w:rPr>
        <w:t xml:space="preserve">  |  </w:t>
      </w:r>
      <w:proofErr w:type="spellStart"/>
      <w:r w:rsidRPr="00C2634C">
        <w:rPr>
          <w:rFonts w:ascii="Arial" w:eastAsia="Arial" w:hAnsi="Arial" w:cs="Arial"/>
          <w:color w:val="3A3A3A"/>
        </w:rPr>
        <w:t>LLMOps</w:t>
      </w:r>
      <w:proofErr w:type="spellEnd"/>
      <w:r w:rsidRPr="00C2634C">
        <w:rPr>
          <w:rFonts w:ascii="Arial" w:eastAsia="Arial" w:hAnsi="Arial" w:cs="Arial"/>
          <w:color w:val="3A3A3A"/>
        </w:rPr>
        <w:t xml:space="preserve">  |  CI/CD for AI  |  Model Monitoring  |  Drift Detection  |  SHAP  |  LIME  |  Responsible AI  |  GDPR &amp; CCPA Compliance</w:t>
      </w:r>
    </w:p>
    <w:p w14:paraId="292CE8F8" w14:textId="77777777" w:rsidR="000A5675" w:rsidRDefault="000A5675" w:rsidP="000A5675">
      <w:pPr>
        <w:pBdr>
          <w:bottom w:val="single" w:sz="7" w:space="3" w:color="000000"/>
        </w:pBdr>
        <w:spacing w:before="200" w:after="60"/>
      </w:pPr>
      <w:r>
        <w:rPr>
          <w:rFonts w:ascii="Arial" w:eastAsia="Arial" w:hAnsi="Arial" w:cs="Arial"/>
          <w:b/>
          <w:bCs/>
          <w:color w:val="000000"/>
          <w:sz w:val="22"/>
          <w:szCs w:val="22"/>
        </w:rPr>
        <w:t>TECHNICAL SKILLS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360"/>
      </w:tblGrid>
      <w:tr w:rsidR="000A5675" w14:paraId="59203392" w14:textId="77777777" w:rsidTr="00457E15">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70" w:type="dxa"/>
            </w:tcMar>
          </w:tcPr>
          <w:p w14:paraId="3AF22D10" w14:textId="77777777" w:rsidR="000A5675" w:rsidRDefault="000A5675" w:rsidP="00457E15">
            <w:r>
              <w:rPr>
                <w:rFonts w:ascii="Arial" w:eastAsia="Arial" w:hAnsi="Arial" w:cs="Arial"/>
                <w:b/>
                <w:bCs/>
                <w:color w:val="000000"/>
                <w:sz w:val="19"/>
                <w:szCs w:val="19"/>
              </w:rPr>
              <w:t>LLMs &amp; Gen AI</w:t>
            </w:r>
          </w:p>
        </w:tc>
        <w:tc>
          <w:tcPr>
            <w:tcW w:w="73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7B796C6" w14:textId="77777777" w:rsidR="000A5675" w:rsidRDefault="000A5675" w:rsidP="00457E15">
            <w:r>
              <w:rPr>
                <w:rFonts w:ascii="Arial" w:eastAsia="Arial" w:hAnsi="Arial" w:cs="Arial"/>
                <w:color w:val="3A3A3A"/>
                <w:sz w:val="19"/>
                <w:szCs w:val="19"/>
              </w:rPr>
              <w:t xml:space="preserve">GPT-4 / GPT-4o, Azure OpenAI API, OpenAI API, AWS Bedrock (late 2023+), </w:t>
            </w:r>
            <w:proofErr w:type="spellStart"/>
            <w:r>
              <w:rPr>
                <w:rFonts w:ascii="Arial" w:eastAsia="Arial" w:hAnsi="Arial" w:cs="Arial"/>
                <w:color w:val="3A3A3A"/>
                <w:sz w:val="19"/>
                <w:szCs w:val="19"/>
              </w:rPr>
              <w:t>LLaMA</w:t>
            </w:r>
            <w:proofErr w:type="spellEnd"/>
            <w:r>
              <w:rPr>
                <w:rFonts w:ascii="Arial" w:eastAsia="Arial" w:hAnsi="Arial" w:cs="Arial"/>
                <w:color w:val="3A3A3A"/>
                <w:sz w:val="19"/>
                <w:szCs w:val="19"/>
              </w:rPr>
              <w:t xml:space="preserve"> 3, Mistral, Claude API, Prompt Engineering, Chain-of-Thought, Few-shot Prompting, Structured Output (JSON mode), Context Engineering, Token Optimization</w:t>
            </w:r>
          </w:p>
        </w:tc>
      </w:tr>
      <w:tr w:rsidR="000A5675" w14:paraId="149481B5" w14:textId="77777777" w:rsidTr="00457E15">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70" w:type="dxa"/>
            </w:tcMar>
          </w:tcPr>
          <w:p w14:paraId="43675BCE" w14:textId="77777777" w:rsidR="000A5675" w:rsidRDefault="000A5675" w:rsidP="00457E15">
            <w:r>
              <w:rPr>
                <w:rFonts w:ascii="Arial" w:eastAsia="Arial" w:hAnsi="Arial" w:cs="Arial"/>
                <w:b/>
                <w:bCs/>
                <w:color w:val="000000"/>
                <w:sz w:val="19"/>
                <w:szCs w:val="19"/>
              </w:rPr>
              <w:t>RAG &amp; Vector Search</w:t>
            </w:r>
          </w:p>
        </w:tc>
        <w:tc>
          <w:tcPr>
            <w:tcW w:w="73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F39B9A9" w14:textId="77777777" w:rsidR="000A5675" w:rsidRDefault="000A5675" w:rsidP="00457E15">
            <w:r>
              <w:rPr>
                <w:rFonts w:ascii="Arial" w:eastAsia="Arial" w:hAnsi="Arial" w:cs="Arial"/>
                <w:color w:val="3A3A3A"/>
                <w:sz w:val="19"/>
                <w:szCs w:val="19"/>
              </w:rPr>
              <w:t xml:space="preserve">RAG Pipelines, Graph RAG, FAISS, Pinecone, </w:t>
            </w:r>
            <w:proofErr w:type="spellStart"/>
            <w:r>
              <w:rPr>
                <w:rFonts w:ascii="Arial" w:eastAsia="Arial" w:hAnsi="Arial" w:cs="Arial"/>
                <w:color w:val="3A3A3A"/>
                <w:sz w:val="19"/>
                <w:szCs w:val="19"/>
              </w:rPr>
              <w:t>Weaviate</w:t>
            </w:r>
            <w:proofErr w:type="spellEnd"/>
            <w:r>
              <w:rPr>
                <w:rFonts w:ascii="Arial" w:eastAsia="Arial" w:hAnsi="Arial" w:cs="Arial"/>
                <w:color w:val="3A3A3A"/>
                <w:sz w:val="19"/>
                <w:szCs w:val="19"/>
              </w:rPr>
              <w:t xml:space="preserve">, </w:t>
            </w:r>
            <w:proofErr w:type="spellStart"/>
            <w:r>
              <w:rPr>
                <w:rFonts w:ascii="Arial" w:eastAsia="Arial" w:hAnsi="Arial" w:cs="Arial"/>
                <w:color w:val="3A3A3A"/>
                <w:sz w:val="19"/>
                <w:szCs w:val="19"/>
              </w:rPr>
              <w:t>Qdrant</w:t>
            </w:r>
            <w:proofErr w:type="spellEnd"/>
            <w:r>
              <w:rPr>
                <w:rFonts w:ascii="Arial" w:eastAsia="Arial" w:hAnsi="Arial" w:cs="Arial"/>
                <w:color w:val="3A3A3A"/>
                <w:sz w:val="19"/>
                <w:szCs w:val="19"/>
              </w:rPr>
              <w:t xml:space="preserve">, Chroma, Hybrid Search (BM25 + Dense Vector), Re-ranking (Cohere, </w:t>
            </w:r>
            <w:proofErr w:type="spellStart"/>
            <w:r>
              <w:rPr>
                <w:rFonts w:ascii="Arial" w:eastAsia="Arial" w:hAnsi="Arial" w:cs="Arial"/>
                <w:color w:val="3A3A3A"/>
                <w:sz w:val="19"/>
                <w:szCs w:val="19"/>
              </w:rPr>
              <w:t>CrossEncoder</w:t>
            </w:r>
            <w:proofErr w:type="spellEnd"/>
            <w:r>
              <w:rPr>
                <w:rFonts w:ascii="Arial" w:eastAsia="Arial" w:hAnsi="Arial" w:cs="Arial"/>
                <w:color w:val="3A3A3A"/>
                <w:sz w:val="19"/>
                <w:szCs w:val="19"/>
              </w:rPr>
              <w:t>), Sentence-Transformers, RAGAS, LLM-as-Judge, Contextual Compression, Chunking Strategies</w:t>
            </w:r>
          </w:p>
        </w:tc>
      </w:tr>
      <w:tr w:rsidR="000A5675" w14:paraId="48C005D3" w14:textId="77777777" w:rsidTr="00457E15">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70" w:type="dxa"/>
            </w:tcMar>
          </w:tcPr>
          <w:p w14:paraId="2040B33B" w14:textId="77777777" w:rsidR="000A5675" w:rsidRDefault="000A5675" w:rsidP="00457E15">
            <w:r>
              <w:rPr>
                <w:rFonts w:ascii="Arial" w:eastAsia="Arial" w:hAnsi="Arial" w:cs="Arial"/>
                <w:b/>
                <w:bCs/>
                <w:color w:val="000000"/>
                <w:sz w:val="19"/>
                <w:szCs w:val="19"/>
              </w:rPr>
              <w:t>Agentic AI</w:t>
            </w:r>
          </w:p>
        </w:tc>
        <w:tc>
          <w:tcPr>
            <w:tcW w:w="73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D2893EE" w14:textId="77777777" w:rsidR="000A5675" w:rsidRDefault="000A5675" w:rsidP="00457E15">
            <w:proofErr w:type="spellStart"/>
            <w:r>
              <w:rPr>
                <w:rFonts w:ascii="Arial" w:eastAsia="Arial" w:hAnsi="Arial" w:cs="Arial"/>
                <w:color w:val="3A3A3A"/>
                <w:sz w:val="19"/>
                <w:szCs w:val="19"/>
              </w:rPr>
              <w:t>LangChain</w:t>
            </w:r>
            <w:proofErr w:type="spellEnd"/>
            <w:r>
              <w:rPr>
                <w:rFonts w:ascii="Arial" w:eastAsia="Arial" w:hAnsi="Arial" w:cs="Arial"/>
                <w:color w:val="3A3A3A"/>
                <w:sz w:val="19"/>
                <w:szCs w:val="19"/>
              </w:rPr>
              <w:t xml:space="preserve">, </w:t>
            </w:r>
            <w:proofErr w:type="spellStart"/>
            <w:r>
              <w:rPr>
                <w:rFonts w:ascii="Arial" w:eastAsia="Arial" w:hAnsi="Arial" w:cs="Arial"/>
                <w:color w:val="3A3A3A"/>
                <w:sz w:val="19"/>
                <w:szCs w:val="19"/>
              </w:rPr>
              <w:t>LangGraph</w:t>
            </w:r>
            <w:proofErr w:type="spellEnd"/>
            <w:r>
              <w:rPr>
                <w:rFonts w:ascii="Arial" w:eastAsia="Arial" w:hAnsi="Arial" w:cs="Arial"/>
                <w:color w:val="3A3A3A"/>
                <w:sz w:val="19"/>
                <w:szCs w:val="19"/>
              </w:rPr>
              <w:t xml:space="preserve"> (2024+), </w:t>
            </w:r>
            <w:proofErr w:type="spellStart"/>
            <w:r>
              <w:rPr>
                <w:rFonts w:ascii="Arial" w:eastAsia="Arial" w:hAnsi="Arial" w:cs="Arial"/>
                <w:color w:val="3A3A3A"/>
                <w:sz w:val="19"/>
                <w:szCs w:val="19"/>
              </w:rPr>
              <w:t>LlamaIndex</w:t>
            </w:r>
            <w:proofErr w:type="spellEnd"/>
            <w:r>
              <w:rPr>
                <w:rFonts w:ascii="Arial" w:eastAsia="Arial" w:hAnsi="Arial" w:cs="Arial"/>
                <w:color w:val="3A3A3A"/>
                <w:sz w:val="19"/>
                <w:szCs w:val="19"/>
              </w:rPr>
              <w:t xml:space="preserve">, </w:t>
            </w:r>
            <w:proofErr w:type="spellStart"/>
            <w:r>
              <w:rPr>
                <w:rFonts w:ascii="Arial" w:eastAsia="Arial" w:hAnsi="Arial" w:cs="Arial"/>
                <w:color w:val="3A3A3A"/>
                <w:sz w:val="19"/>
                <w:szCs w:val="19"/>
              </w:rPr>
              <w:t>AutoGen</w:t>
            </w:r>
            <w:proofErr w:type="spellEnd"/>
            <w:r>
              <w:rPr>
                <w:rFonts w:ascii="Arial" w:eastAsia="Arial" w:hAnsi="Arial" w:cs="Arial"/>
                <w:color w:val="3A3A3A"/>
                <w:sz w:val="19"/>
                <w:szCs w:val="19"/>
              </w:rPr>
              <w:t xml:space="preserve">, Agentic Workflows, </w:t>
            </w:r>
            <w:proofErr w:type="spellStart"/>
            <w:r>
              <w:rPr>
                <w:rFonts w:ascii="Arial" w:eastAsia="Arial" w:hAnsi="Arial" w:cs="Arial"/>
                <w:color w:val="3A3A3A"/>
                <w:sz w:val="19"/>
                <w:szCs w:val="19"/>
              </w:rPr>
              <w:t>ReAct</w:t>
            </w:r>
            <w:proofErr w:type="spellEnd"/>
            <w:r>
              <w:rPr>
                <w:rFonts w:ascii="Arial" w:eastAsia="Arial" w:hAnsi="Arial" w:cs="Arial"/>
                <w:color w:val="3A3A3A"/>
                <w:sz w:val="19"/>
                <w:szCs w:val="19"/>
              </w:rPr>
              <w:t xml:space="preserve"> Pattern, Multi-agent Systems, Tool Orchestration, Function Calling, </w:t>
            </w:r>
            <w:proofErr w:type="spellStart"/>
            <w:r>
              <w:rPr>
                <w:rFonts w:ascii="Arial" w:eastAsia="Arial" w:hAnsi="Arial" w:cs="Arial"/>
                <w:color w:val="3A3A3A"/>
                <w:sz w:val="19"/>
                <w:szCs w:val="19"/>
              </w:rPr>
              <w:t>LangSmith</w:t>
            </w:r>
            <w:proofErr w:type="spellEnd"/>
          </w:p>
        </w:tc>
      </w:tr>
      <w:tr w:rsidR="000A5675" w14:paraId="3C054DC6" w14:textId="77777777" w:rsidTr="00457E15">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70" w:type="dxa"/>
            </w:tcMar>
          </w:tcPr>
          <w:p w14:paraId="09AC4CF1" w14:textId="77777777" w:rsidR="000A5675" w:rsidRDefault="000A5675" w:rsidP="00457E15">
            <w:r>
              <w:rPr>
                <w:rFonts w:ascii="Arial" w:eastAsia="Arial" w:hAnsi="Arial" w:cs="Arial"/>
                <w:b/>
                <w:bCs/>
                <w:color w:val="000000"/>
                <w:sz w:val="19"/>
                <w:szCs w:val="19"/>
              </w:rPr>
              <w:t>NLP &amp; Transformers</w:t>
            </w:r>
          </w:p>
        </w:tc>
        <w:tc>
          <w:tcPr>
            <w:tcW w:w="73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210727F" w14:textId="77777777" w:rsidR="000A5675" w:rsidRDefault="000A5675" w:rsidP="00457E15">
            <w:r>
              <w:rPr>
                <w:rFonts w:ascii="Arial" w:eastAsia="Arial" w:hAnsi="Arial" w:cs="Arial"/>
                <w:color w:val="3A3A3A"/>
                <w:sz w:val="19"/>
                <w:szCs w:val="19"/>
              </w:rPr>
              <w:t xml:space="preserve">BERT, </w:t>
            </w:r>
            <w:proofErr w:type="spellStart"/>
            <w:r>
              <w:rPr>
                <w:rFonts w:ascii="Arial" w:eastAsia="Arial" w:hAnsi="Arial" w:cs="Arial"/>
                <w:color w:val="3A3A3A"/>
                <w:sz w:val="19"/>
                <w:szCs w:val="19"/>
              </w:rPr>
              <w:t>RoBERTa</w:t>
            </w:r>
            <w:proofErr w:type="spellEnd"/>
            <w:r>
              <w:rPr>
                <w:rFonts w:ascii="Arial" w:eastAsia="Arial" w:hAnsi="Arial" w:cs="Arial"/>
                <w:color w:val="3A3A3A"/>
                <w:sz w:val="19"/>
                <w:szCs w:val="19"/>
              </w:rPr>
              <w:t xml:space="preserve">, Hugging Face Transformers, Sentence-Transformers, </w:t>
            </w:r>
            <w:proofErr w:type="spellStart"/>
            <w:r>
              <w:rPr>
                <w:rFonts w:ascii="Arial" w:eastAsia="Arial" w:hAnsi="Arial" w:cs="Arial"/>
                <w:color w:val="3A3A3A"/>
                <w:sz w:val="19"/>
                <w:szCs w:val="19"/>
              </w:rPr>
              <w:t>BERTopic</w:t>
            </w:r>
            <w:proofErr w:type="spellEnd"/>
            <w:r>
              <w:rPr>
                <w:rFonts w:ascii="Arial" w:eastAsia="Arial" w:hAnsi="Arial" w:cs="Arial"/>
                <w:color w:val="3A3A3A"/>
                <w:sz w:val="19"/>
                <w:szCs w:val="19"/>
              </w:rPr>
              <w:t xml:space="preserve">, </w:t>
            </w:r>
            <w:proofErr w:type="spellStart"/>
            <w:r>
              <w:rPr>
                <w:rFonts w:ascii="Arial" w:eastAsia="Arial" w:hAnsi="Arial" w:cs="Arial"/>
                <w:color w:val="3A3A3A"/>
                <w:sz w:val="19"/>
                <w:szCs w:val="19"/>
              </w:rPr>
              <w:t>spaCy</w:t>
            </w:r>
            <w:proofErr w:type="spellEnd"/>
            <w:r>
              <w:rPr>
                <w:rFonts w:ascii="Arial" w:eastAsia="Arial" w:hAnsi="Arial" w:cs="Arial"/>
                <w:color w:val="3A3A3A"/>
                <w:sz w:val="19"/>
                <w:szCs w:val="19"/>
              </w:rPr>
              <w:t>, NLTK, Sentiment Analysis, Text Classification, NER, Zero-shot Classification</w:t>
            </w:r>
          </w:p>
        </w:tc>
      </w:tr>
      <w:tr w:rsidR="000A5675" w14:paraId="4BD88C59" w14:textId="77777777" w:rsidTr="00457E15">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70" w:type="dxa"/>
            </w:tcMar>
          </w:tcPr>
          <w:p w14:paraId="32858464" w14:textId="77777777" w:rsidR="000A5675" w:rsidRDefault="000A5675" w:rsidP="00457E15">
            <w:r>
              <w:rPr>
                <w:rFonts w:ascii="Arial" w:eastAsia="Arial" w:hAnsi="Arial" w:cs="Arial"/>
                <w:b/>
                <w:bCs/>
                <w:color w:val="000000"/>
                <w:sz w:val="19"/>
                <w:szCs w:val="19"/>
              </w:rPr>
              <w:t>ML / DL</w:t>
            </w:r>
          </w:p>
        </w:tc>
        <w:tc>
          <w:tcPr>
            <w:tcW w:w="73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734B38A" w14:textId="77777777" w:rsidR="000A5675" w:rsidRDefault="000A5675" w:rsidP="00457E15">
            <w:r>
              <w:rPr>
                <w:rFonts w:ascii="Arial" w:eastAsia="Arial" w:hAnsi="Arial" w:cs="Arial"/>
                <w:color w:val="3A3A3A"/>
                <w:sz w:val="19"/>
                <w:szCs w:val="19"/>
              </w:rPr>
              <w:t xml:space="preserve">Scikit-learn, TensorFlow, </w:t>
            </w:r>
            <w:proofErr w:type="spellStart"/>
            <w:r>
              <w:rPr>
                <w:rFonts w:ascii="Arial" w:eastAsia="Arial" w:hAnsi="Arial" w:cs="Arial"/>
                <w:color w:val="3A3A3A"/>
                <w:sz w:val="19"/>
                <w:szCs w:val="19"/>
              </w:rPr>
              <w:t>PyTorch</w:t>
            </w:r>
            <w:proofErr w:type="spellEnd"/>
            <w:r>
              <w:rPr>
                <w:rFonts w:ascii="Arial" w:eastAsia="Arial" w:hAnsi="Arial" w:cs="Arial"/>
                <w:color w:val="3A3A3A"/>
                <w:sz w:val="19"/>
                <w:szCs w:val="19"/>
              </w:rPr>
              <w:t xml:space="preserve">, </w:t>
            </w:r>
            <w:proofErr w:type="spellStart"/>
            <w:r>
              <w:rPr>
                <w:rFonts w:ascii="Arial" w:eastAsia="Arial" w:hAnsi="Arial" w:cs="Arial"/>
                <w:color w:val="3A3A3A"/>
                <w:sz w:val="19"/>
                <w:szCs w:val="19"/>
              </w:rPr>
              <w:t>XGBoost</w:t>
            </w:r>
            <w:proofErr w:type="spellEnd"/>
            <w:r>
              <w:rPr>
                <w:rFonts w:ascii="Arial" w:eastAsia="Arial" w:hAnsi="Arial" w:cs="Arial"/>
                <w:color w:val="3A3A3A"/>
                <w:sz w:val="19"/>
                <w:szCs w:val="19"/>
              </w:rPr>
              <w:t xml:space="preserve">, </w:t>
            </w:r>
            <w:proofErr w:type="spellStart"/>
            <w:r>
              <w:rPr>
                <w:rFonts w:ascii="Arial" w:eastAsia="Arial" w:hAnsi="Arial" w:cs="Arial"/>
                <w:color w:val="3A3A3A"/>
                <w:sz w:val="19"/>
                <w:szCs w:val="19"/>
              </w:rPr>
              <w:t>LightGBM</w:t>
            </w:r>
            <w:proofErr w:type="spellEnd"/>
            <w:r>
              <w:rPr>
                <w:rFonts w:ascii="Arial" w:eastAsia="Arial" w:hAnsi="Arial" w:cs="Arial"/>
                <w:color w:val="3A3A3A"/>
                <w:sz w:val="19"/>
                <w:szCs w:val="19"/>
              </w:rPr>
              <w:t xml:space="preserve">, </w:t>
            </w:r>
            <w:proofErr w:type="spellStart"/>
            <w:r>
              <w:rPr>
                <w:rFonts w:ascii="Arial" w:eastAsia="Arial" w:hAnsi="Arial" w:cs="Arial"/>
                <w:color w:val="3A3A3A"/>
                <w:sz w:val="19"/>
                <w:szCs w:val="19"/>
              </w:rPr>
              <w:t>CatBoost</w:t>
            </w:r>
            <w:proofErr w:type="spellEnd"/>
            <w:r>
              <w:rPr>
                <w:rFonts w:ascii="Arial" w:eastAsia="Arial" w:hAnsi="Arial" w:cs="Arial"/>
                <w:color w:val="3A3A3A"/>
                <w:sz w:val="19"/>
                <w:szCs w:val="19"/>
              </w:rPr>
              <w:t xml:space="preserve">, Isolation Forest, Autoencoders, LSTM, ARIMA, Prophet, </w:t>
            </w:r>
            <w:proofErr w:type="spellStart"/>
            <w:r>
              <w:rPr>
                <w:rFonts w:ascii="Arial" w:eastAsia="Arial" w:hAnsi="Arial" w:cs="Arial"/>
                <w:color w:val="3A3A3A"/>
                <w:sz w:val="19"/>
                <w:szCs w:val="19"/>
              </w:rPr>
              <w:t>Optuna</w:t>
            </w:r>
            <w:proofErr w:type="spellEnd"/>
            <w:r>
              <w:rPr>
                <w:rFonts w:ascii="Arial" w:eastAsia="Arial" w:hAnsi="Arial" w:cs="Arial"/>
                <w:color w:val="3A3A3A"/>
                <w:sz w:val="19"/>
                <w:szCs w:val="19"/>
              </w:rPr>
              <w:t>, SMOTE / ADASYN</w:t>
            </w:r>
          </w:p>
        </w:tc>
      </w:tr>
      <w:tr w:rsidR="000A5675" w14:paraId="10E6975F" w14:textId="77777777" w:rsidTr="00457E15">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70" w:type="dxa"/>
            </w:tcMar>
          </w:tcPr>
          <w:p w14:paraId="4D8D1CA8" w14:textId="77777777" w:rsidR="000A5675" w:rsidRDefault="000A5675" w:rsidP="00457E15">
            <w:r>
              <w:rPr>
                <w:rFonts w:ascii="Arial" w:eastAsia="Arial" w:hAnsi="Arial" w:cs="Arial"/>
                <w:b/>
                <w:bCs/>
                <w:color w:val="000000"/>
                <w:sz w:val="19"/>
                <w:szCs w:val="19"/>
              </w:rPr>
              <w:t>Explainability</w:t>
            </w:r>
          </w:p>
        </w:tc>
        <w:tc>
          <w:tcPr>
            <w:tcW w:w="73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9912935" w14:textId="77777777" w:rsidR="000A5675" w:rsidRDefault="000A5675" w:rsidP="00457E15">
            <w:r>
              <w:rPr>
                <w:rFonts w:ascii="Arial" w:eastAsia="Arial" w:hAnsi="Arial" w:cs="Arial"/>
                <w:color w:val="3A3A3A"/>
                <w:sz w:val="19"/>
                <w:szCs w:val="19"/>
              </w:rPr>
              <w:t>SHAP, LIME, Permutation Importance, Model Explainability (XAI), Responsible AI, Model Cards, Bias Reviews, Audit Trails</w:t>
            </w:r>
          </w:p>
        </w:tc>
      </w:tr>
      <w:tr w:rsidR="000A5675" w14:paraId="67AA093B" w14:textId="77777777" w:rsidTr="00457E15">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70" w:type="dxa"/>
            </w:tcMar>
          </w:tcPr>
          <w:p w14:paraId="7949C511" w14:textId="77777777" w:rsidR="000A5675" w:rsidRDefault="000A5675" w:rsidP="00457E15">
            <w:proofErr w:type="spellStart"/>
            <w:r>
              <w:rPr>
                <w:rFonts w:ascii="Arial" w:eastAsia="Arial" w:hAnsi="Arial" w:cs="Arial"/>
                <w:b/>
                <w:bCs/>
                <w:color w:val="000000"/>
                <w:sz w:val="19"/>
                <w:szCs w:val="19"/>
              </w:rPr>
              <w:t>MLOps</w:t>
            </w:r>
            <w:proofErr w:type="spellEnd"/>
            <w:r>
              <w:rPr>
                <w:rFonts w:ascii="Arial" w:eastAsia="Arial" w:hAnsi="Arial" w:cs="Arial"/>
                <w:b/>
                <w:bCs/>
                <w:color w:val="000000"/>
                <w:sz w:val="19"/>
                <w:szCs w:val="19"/>
              </w:rPr>
              <w:t xml:space="preserve"> / </w:t>
            </w:r>
            <w:proofErr w:type="spellStart"/>
            <w:r>
              <w:rPr>
                <w:rFonts w:ascii="Arial" w:eastAsia="Arial" w:hAnsi="Arial" w:cs="Arial"/>
                <w:b/>
                <w:bCs/>
                <w:color w:val="000000"/>
                <w:sz w:val="19"/>
                <w:szCs w:val="19"/>
              </w:rPr>
              <w:t>LLMOps</w:t>
            </w:r>
            <w:proofErr w:type="spellEnd"/>
          </w:p>
        </w:tc>
        <w:tc>
          <w:tcPr>
            <w:tcW w:w="73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E1A07CD" w14:textId="77777777" w:rsidR="000A5675" w:rsidRDefault="000A5675" w:rsidP="00457E15">
            <w:proofErr w:type="spellStart"/>
            <w:r>
              <w:rPr>
                <w:rFonts w:ascii="Arial" w:eastAsia="Arial" w:hAnsi="Arial" w:cs="Arial"/>
                <w:color w:val="3A3A3A"/>
                <w:sz w:val="19"/>
                <w:szCs w:val="19"/>
              </w:rPr>
              <w:t>MLflow</w:t>
            </w:r>
            <w:proofErr w:type="spellEnd"/>
            <w:r>
              <w:rPr>
                <w:rFonts w:ascii="Arial" w:eastAsia="Arial" w:hAnsi="Arial" w:cs="Arial"/>
                <w:color w:val="3A3A3A"/>
                <w:sz w:val="19"/>
                <w:szCs w:val="19"/>
              </w:rPr>
              <w:t>, Kubeflow, Apache Airflow, Docker, Kubernetes, Jenkins, GitHub Actions, Weights &amp; Biases, Evidently AI, DVC, Canary Releases, Shadow Deployment, Model Registry, Feature Stores</w:t>
            </w:r>
          </w:p>
        </w:tc>
      </w:tr>
      <w:tr w:rsidR="000A5675" w14:paraId="387257D3" w14:textId="77777777" w:rsidTr="00457E15">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70" w:type="dxa"/>
            </w:tcMar>
          </w:tcPr>
          <w:p w14:paraId="0130FA66" w14:textId="77777777" w:rsidR="000A5675" w:rsidRDefault="000A5675" w:rsidP="00457E15">
            <w:r>
              <w:rPr>
                <w:rFonts w:ascii="Arial" w:eastAsia="Arial" w:hAnsi="Arial" w:cs="Arial"/>
                <w:b/>
                <w:bCs/>
                <w:color w:val="000000"/>
                <w:sz w:val="19"/>
                <w:szCs w:val="19"/>
              </w:rPr>
              <w:t>Cloud</w:t>
            </w:r>
          </w:p>
        </w:tc>
        <w:tc>
          <w:tcPr>
            <w:tcW w:w="73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F02C5FD" w14:textId="77777777" w:rsidR="000A5675" w:rsidRDefault="000A5675" w:rsidP="00457E15">
            <w:r>
              <w:rPr>
                <w:rFonts w:ascii="Arial" w:eastAsia="Arial" w:hAnsi="Arial" w:cs="Arial"/>
                <w:color w:val="3A3A3A"/>
                <w:sz w:val="19"/>
                <w:szCs w:val="19"/>
              </w:rPr>
              <w:t>Azure (ML Studio, Databricks, OpenAI, AI Foundry, Data Factory, AKS), AWS (SageMaker, Bedrock, EC2, Lambda, S3, Glue, EKS), GCP (</w:t>
            </w:r>
            <w:proofErr w:type="spellStart"/>
            <w:r>
              <w:rPr>
                <w:rFonts w:ascii="Arial" w:eastAsia="Arial" w:hAnsi="Arial" w:cs="Arial"/>
                <w:color w:val="3A3A3A"/>
                <w:sz w:val="19"/>
                <w:szCs w:val="19"/>
              </w:rPr>
              <w:t>BigQuery</w:t>
            </w:r>
            <w:proofErr w:type="spellEnd"/>
            <w:r>
              <w:rPr>
                <w:rFonts w:ascii="Arial" w:eastAsia="Arial" w:hAnsi="Arial" w:cs="Arial"/>
                <w:color w:val="3A3A3A"/>
                <w:sz w:val="19"/>
                <w:szCs w:val="19"/>
              </w:rPr>
              <w:t>, Vertex AI)</w:t>
            </w:r>
          </w:p>
        </w:tc>
      </w:tr>
      <w:tr w:rsidR="000A5675" w14:paraId="0C2D04F0" w14:textId="77777777" w:rsidTr="00457E15">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70" w:type="dxa"/>
            </w:tcMar>
          </w:tcPr>
          <w:p w14:paraId="15A00196" w14:textId="77777777" w:rsidR="000A5675" w:rsidRDefault="000A5675" w:rsidP="00457E15">
            <w:r>
              <w:rPr>
                <w:rFonts w:ascii="Arial" w:eastAsia="Arial" w:hAnsi="Arial" w:cs="Arial"/>
                <w:b/>
                <w:bCs/>
                <w:color w:val="000000"/>
                <w:sz w:val="19"/>
                <w:szCs w:val="19"/>
              </w:rPr>
              <w:t>Observability</w:t>
            </w:r>
          </w:p>
        </w:tc>
        <w:tc>
          <w:tcPr>
            <w:tcW w:w="73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669995B" w14:textId="77777777" w:rsidR="000A5675" w:rsidRDefault="000A5675" w:rsidP="00457E15">
            <w:proofErr w:type="spellStart"/>
            <w:r>
              <w:rPr>
                <w:rFonts w:ascii="Arial" w:eastAsia="Arial" w:hAnsi="Arial" w:cs="Arial"/>
                <w:color w:val="3A3A3A"/>
                <w:sz w:val="19"/>
                <w:szCs w:val="19"/>
              </w:rPr>
              <w:t>LangSmith</w:t>
            </w:r>
            <w:proofErr w:type="spellEnd"/>
            <w:r>
              <w:rPr>
                <w:rFonts w:ascii="Arial" w:eastAsia="Arial" w:hAnsi="Arial" w:cs="Arial"/>
                <w:color w:val="3A3A3A"/>
                <w:sz w:val="19"/>
                <w:szCs w:val="19"/>
              </w:rPr>
              <w:t>, RAGAS, Evidently AI, Grafana, Prometheus, SHAP, CloudWatch, Drift Detection, Hallucination Reduction</w:t>
            </w:r>
          </w:p>
        </w:tc>
      </w:tr>
      <w:tr w:rsidR="000A5675" w14:paraId="170A1204" w14:textId="77777777" w:rsidTr="00457E15">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70" w:type="dxa"/>
            </w:tcMar>
          </w:tcPr>
          <w:p w14:paraId="36232C9A" w14:textId="77777777" w:rsidR="000A5675" w:rsidRDefault="000A5675" w:rsidP="00457E15">
            <w:r>
              <w:rPr>
                <w:rFonts w:ascii="Arial" w:eastAsia="Arial" w:hAnsi="Arial" w:cs="Arial"/>
                <w:b/>
                <w:bCs/>
                <w:color w:val="000000"/>
                <w:sz w:val="19"/>
                <w:szCs w:val="19"/>
              </w:rPr>
              <w:t>APIs &amp; Services</w:t>
            </w:r>
          </w:p>
        </w:tc>
        <w:tc>
          <w:tcPr>
            <w:tcW w:w="73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E72D95F" w14:textId="77777777" w:rsidR="000A5675" w:rsidRDefault="000A5675" w:rsidP="00457E15">
            <w:proofErr w:type="spellStart"/>
            <w:r>
              <w:rPr>
                <w:rFonts w:ascii="Arial" w:eastAsia="Arial" w:hAnsi="Arial" w:cs="Arial"/>
                <w:color w:val="3A3A3A"/>
                <w:sz w:val="19"/>
                <w:szCs w:val="19"/>
              </w:rPr>
              <w:t>FastAPI</w:t>
            </w:r>
            <w:proofErr w:type="spellEnd"/>
            <w:r>
              <w:rPr>
                <w:rFonts w:ascii="Arial" w:eastAsia="Arial" w:hAnsi="Arial" w:cs="Arial"/>
                <w:color w:val="3A3A3A"/>
                <w:sz w:val="19"/>
                <w:szCs w:val="19"/>
              </w:rPr>
              <w:t xml:space="preserve">, Flask, REST APIs, </w:t>
            </w:r>
            <w:proofErr w:type="spellStart"/>
            <w:r>
              <w:rPr>
                <w:rFonts w:ascii="Arial" w:eastAsia="Arial" w:hAnsi="Arial" w:cs="Arial"/>
                <w:color w:val="3A3A3A"/>
                <w:sz w:val="19"/>
                <w:szCs w:val="19"/>
              </w:rPr>
              <w:t>GraphQL</w:t>
            </w:r>
            <w:proofErr w:type="spellEnd"/>
            <w:r>
              <w:rPr>
                <w:rFonts w:ascii="Arial" w:eastAsia="Arial" w:hAnsi="Arial" w:cs="Arial"/>
                <w:color w:val="3A3A3A"/>
                <w:sz w:val="19"/>
                <w:szCs w:val="19"/>
              </w:rPr>
              <w:t xml:space="preserve">, </w:t>
            </w:r>
            <w:proofErr w:type="spellStart"/>
            <w:r>
              <w:rPr>
                <w:rFonts w:ascii="Arial" w:eastAsia="Arial" w:hAnsi="Arial" w:cs="Arial"/>
                <w:color w:val="3A3A3A"/>
                <w:sz w:val="19"/>
                <w:szCs w:val="19"/>
              </w:rPr>
              <w:t>gRPC</w:t>
            </w:r>
            <w:proofErr w:type="spellEnd"/>
            <w:r>
              <w:rPr>
                <w:rFonts w:ascii="Arial" w:eastAsia="Arial" w:hAnsi="Arial" w:cs="Arial"/>
                <w:color w:val="3A3A3A"/>
                <w:sz w:val="19"/>
                <w:szCs w:val="19"/>
              </w:rPr>
              <w:t>, Streaming APIs, Microservices, Real-time &amp; Batch Inference</w:t>
            </w:r>
          </w:p>
        </w:tc>
      </w:tr>
      <w:tr w:rsidR="000A5675" w14:paraId="50833706" w14:textId="77777777" w:rsidTr="00457E15">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70" w:type="dxa"/>
            </w:tcMar>
          </w:tcPr>
          <w:p w14:paraId="7861EAB5" w14:textId="77777777" w:rsidR="000A5675" w:rsidRDefault="000A5675" w:rsidP="00457E15">
            <w:r>
              <w:rPr>
                <w:rFonts w:ascii="Arial" w:eastAsia="Arial" w:hAnsi="Arial" w:cs="Arial"/>
                <w:b/>
                <w:bCs/>
                <w:color w:val="000000"/>
                <w:sz w:val="19"/>
                <w:szCs w:val="19"/>
              </w:rPr>
              <w:t>Big Data</w:t>
            </w:r>
          </w:p>
        </w:tc>
        <w:tc>
          <w:tcPr>
            <w:tcW w:w="73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F7617FD" w14:textId="77777777" w:rsidR="000A5675" w:rsidRDefault="000A5675" w:rsidP="00457E15">
            <w:r>
              <w:rPr>
                <w:rFonts w:ascii="Arial" w:eastAsia="Arial" w:hAnsi="Arial" w:cs="Arial"/>
                <w:color w:val="3A3A3A"/>
                <w:sz w:val="19"/>
                <w:szCs w:val="19"/>
              </w:rPr>
              <w:t xml:space="preserve">Apache Spark, </w:t>
            </w:r>
            <w:proofErr w:type="spellStart"/>
            <w:r>
              <w:rPr>
                <w:rFonts w:ascii="Arial" w:eastAsia="Arial" w:hAnsi="Arial" w:cs="Arial"/>
                <w:color w:val="3A3A3A"/>
                <w:sz w:val="19"/>
                <w:szCs w:val="19"/>
              </w:rPr>
              <w:t>PySpark</w:t>
            </w:r>
            <w:proofErr w:type="spellEnd"/>
            <w:r>
              <w:rPr>
                <w:rFonts w:ascii="Arial" w:eastAsia="Arial" w:hAnsi="Arial" w:cs="Arial"/>
                <w:color w:val="3A3A3A"/>
                <w:sz w:val="19"/>
                <w:szCs w:val="19"/>
              </w:rPr>
              <w:t xml:space="preserve">, Kafka, Delta Lake, Apache Iceberg, AWS Glue, Databricks, </w:t>
            </w:r>
            <w:proofErr w:type="spellStart"/>
            <w:r>
              <w:rPr>
                <w:rFonts w:ascii="Arial" w:eastAsia="Arial" w:hAnsi="Arial" w:cs="Arial"/>
                <w:color w:val="3A3A3A"/>
                <w:sz w:val="19"/>
                <w:szCs w:val="19"/>
              </w:rPr>
              <w:t>dbt</w:t>
            </w:r>
            <w:proofErr w:type="spellEnd"/>
            <w:r>
              <w:rPr>
                <w:rFonts w:ascii="Arial" w:eastAsia="Arial" w:hAnsi="Arial" w:cs="Arial"/>
                <w:color w:val="3A3A3A"/>
                <w:sz w:val="19"/>
                <w:szCs w:val="19"/>
              </w:rPr>
              <w:t>, Hadoop</w:t>
            </w:r>
          </w:p>
        </w:tc>
      </w:tr>
      <w:tr w:rsidR="000A5675" w14:paraId="5D98570C" w14:textId="77777777" w:rsidTr="00457E15">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70" w:type="dxa"/>
            </w:tcMar>
          </w:tcPr>
          <w:p w14:paraId="54E2D385" w14:textId="77777777" w:rsidR="000A5675" w:rsidRDefault="000A5675" w:rsidP="00457E15">
            <w:r>
              <w:rPr>
                <w:rFonts w:ascii="Arial" w:eastAsia="Arial" w:hAnsi="Arial" w:cs="Arial"/>
                <w:b/>
                <w:bCs/>
                <w:color w:val="000000"/>
                <w:sz w:val="19"/>
                <w:szCs w:val="19"/>
              </w:rPr>
              <w:t>Programming</w:t>
            </w:r>
          </w:p>
        </w:tc>
        <w:tc>
          <w:tcPr>
            <w:tcW w:w="73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CD97633" w14:textId="77777777" w:rsidR="000A5675" w:rsidRDefault="000A5675" w:rsidP="00457E15">
            <w:r>
              <w:rPr>
                <w:rFonts w:ascii="Arial" w:eastAsia="Arial" w:hAnsi="Arial" w:cs="Arial"/>
                <w:color w:val="3A3A3A"/>
                <w:sz w:val="19"/>
                <w:szCs w:val="19"/>
              </w:rPr>
              <w:t xml:space="preserve">Python (Expert), SQL, R, Scala, </w:t>
            </w:r>
            <w:proofErr w:type="spellStart"/>
            <w:r>
              <w:rPr>
                <w:rFonts w:ascii="Arial" w:eastAsia="Arial" w:hAnsi="Arial" w:cs="Arial"/>
                <w:color w:val="3A3A3A"/>
                <w:sz w:val="19"/>
                <w:szCs w:val="19"/>
              </w:rPr>
              <w:t>PySpark</w:t>
            </w:r>
            <w:proofErr w:type="spellEnd"/>
            <w:r>
              <w:rPr>
                <w:rFonts w:ascii="Arial" w:eastAsia="Arial" w:hAnsi="Arial" w:cs="Arial"/>
                <w:color w:val="3A3A3A"/>
                <w:sz w:val="19"/>
                <w:szCs w:val="19"/>
              </w:rPr>
              <w:t>, TypeScript, Bash</w:t>
            </w:r>
          </w:p>
        </w:tc>
      </w:tr>
      <w:tr w:rsidR="000A5675" w14:paraId="51A03B0A" w14:textId="77777777" w:rsidTr="00457E15">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70" w:type="dxa"/>
            </w:tcMar>
          </w:tcPr>
          <w:p w14:paraId="38503D01" w14:textId="77777777" w:rsidR="000A5675" w:rsidRDefault="000A5675" w:rsidP="00457E15">
            <w:r>
              <w:rPr>
                <w:rFonts w:ascii="Arial" w:eastAsia="Arial" w:hAnsi="Arial" w:cs="Arial"/>
                <w:b/>
                <w:bCs/>
                <w:color w:val="000000"/>
                <w:sz w:val="19"/>
                <w:szCs w:val="19"/>
              </w:rPr>
              <w:lastRenderedPageBreak/>
              <w:t>Databases</w:t>
            </w:r>
          </w:p>
        </w:tc>
        <w:tc>
          <w:tcPr>
            <w:tcW w:w="73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9411A70" w14:textId="77777777" w:rsidR="000A5675" w:rsidRDefault="000A5675" w:rsidP="00457E15">
            <w:r>
              <w:rPr>
                <w:rFonts w:ascii="Arial" w:eastAsia="Arial" w:hAnsi="Arial" w:cs="Arial"/>
                <w:color w:val="3A3A3A"/>
                <w:sz w:val="19"/>
                <w:szCs w:val="19"/>
              </w:rPr>
              <w:t>MongoDB, PostgreSQL, MySQL, Cassandra, Neo4j, Snowflake, Redshift, Redis, Elasticsearch, Pinecone</w:t>
            </w:r>
          </w:p>
        </w:tc>
      </w:tr>
      <w:tr w:rsidR="000A5675" w14:paraId="4B1B8C59" w14:textId="77777777" w:rsidTr="00457E15">
        <w:tblPrEx>
          <w:tblCellMar>
            <w:top w:w="0" w:type="dxa"/>
            <w:bottom w:w="0" w:type="dxa"/>
          </w:tblCellMar>
        </w:tblPrEx>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70" w:type="dxa"/>
            </w:tcMar>
          </w:tcPr>
          <w:p w14:paraId="0B05CE52" w14:textId="77777777" w:rsidR="000A5675" w:rsidRDefault="000A5675" w:rsidP="00457E15">
            <w:r>
              <w:rPr>
                <w:rFonts w:ascii="Arial" w:eastAsia="Arial" w:hAnsi="Arial" w:cs="Arial"/>
                <w:b/>
                <w:bCs/>
                <w:color w:val="000000"/>
                <w:sz w:val="19"/>
                <w:szCs w:val="19"/>
              </w:rPr>
              <w:t>Visualization</w:t>
            </w:r>
          </w:p>
        </w:tc>
        <w:tc>
          <w:tcPr>
            <w:tcW w:w="736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8C8D18A" w14:textId="77777777" w:rsidR="000A5675" w:rsidRDefault="000A5675" w:rsidP="00457E15">
            <w:r>
              <w:rPr>
                <w:rFonts w:ascii="Arial" w:eastAsia="Arial" w:hAnsi="Arial" w:cs="Arial"/>
                <w:color w:val="3A3A3A"/>
                <w:sz w:val="19"/>
                <w:szCs w:val="19"/>
              </w:rPr>
              <w:t xml:space="preserve">Tableau, Power BI, </w:t>
            </w:r>
            <w:proofErr w:type="spellStart"/>
            <w:r>
              <w:rPr>
                <w:rFonts w:ascii="Arial" w:eastAsia="Arial" w:hAnsi="Arial" w:cs="Arial"/>
                <w:color w:val="3A3A3A"/>
                <w:sz w:val="19"/>
                <w:szCs w:val="19"/>
              </w:rPr>
              <w:t>Streamlit</w:t>
            </w:r>
            <w:proofErr w:type="spellEnd"/>
            <w:r>
              <w:rPr>
                <w:rFonts w:ascii="Arial" w:eastAsia="Arial" w:hAnsi="Arial" w:cs="Arial"/>
                <w:color w:val="3A3A3A"/>
                <w:sz w:val="19"/>
                <w:szCs w:val="19"/>
              </w:rPr>
              <w:t>, Plotly Dash, Matplotlib, Seaborn</w:t>
            </w:r>
          </w:p>
        </w:tc>
      </w:tr>
    </w:tbl>
    <w:p w14:paraId="7AE41DDA" w14:textId="77777777" w:rsidR="000A5675" w:rsidRDefault="000A5675" w:rsidP="000A5675">
      <w:pPr>
        <w:pBdr>
          <w:bottom w:val="single" w:sz="7" w:space="3" w:color="000000"/>
        </w:pBdr>
        <w:spacing w:before="200" w:after="60"/>
      </w:pPr>
      <w:r>
        <w:rPr>
          <w:rFonts w:ascii="Arial" w:eastAsia="Arial" w:hAnsi="Arial" w:cs="Arial"/>
          <w:b/>
          <w:bCs/>
          <w:color w:val="000000"/>
          <w:sz w:val="22"/>
          <w:szCs w:val="22"/>
        </w:rPr>
        <w:t>WORK EXPERIENCE</w:t>
      </w:r>
    </w:p>
    <w:p w14:paraId="1C5A2723" w14:textId="77777777" w:rsidR="000A5675" w:rsidRDefault="000A5675" w:rsidP="000A5675">
      <w:pPr>
        <w:tabs>
          <w:tab w:val="right" w:pos="9360"/>
        </w:tabs>
        <w:spacing w:before="160" w:after="24"/>
      </w:pPr>
      <w:r>
        <w:rPr>
          <w:rFonts w:ascii="Arial" w:eastAsia="Arial" w:hAnsi="Arial" w:cs="Arial"/>
          <w:b/>
          <w:bCs/>
          <w:color w:val="000000"/>
          <w:sz w:val="21"/>
          <w:szCs w:val="21"/>
        </w:rPr>
        <w:t>Senior AI/ML Engineer</w:t>
      </w:r>
      <w:r>
        <w:rPr>
          <w:rFonts w:ascii="Arial" w:eastAsia="Arial" w:hAnsi="Arial" w:cs="Arial"/>
          <w:b/>
          <w:bCs/>
          <w:color w:val="000000"/>
        </w:rPr>
        <w:tab/>
        <w:t>Jul 2025 – Present</w:t>
      </w:r>
    </w:p>
    <w:p w14:paraId="499C35C4" w14:textId="77777777" w:rsidR="000A5675" w:rsidRDefault="000A5675" w:rsidP="000A5675">
      <w:pPr>
        <w:spacing w:after="60"/>
      </w:pPr>
      <w:r>
        <w:rPr>
          <w:rFonts w:ascii="Arial" w:eastAsia="Arial" w:hAnsi="Arial" w:cs="Arial"/>
          <w:i/>
          <w:iCs/>
          <w:color w:val="222222"/>
        </w:rPr>
        <w:t>Fifth Third Bank — Cincinnati, OH</w:t>
      </w:r>
    </w:p>
    <w:p w14:paraId="08C7880F"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The main system I own is a production RAG pipeline using Azure OpenAI (GPT-4o) and FAISS with hybrid BM25 + dense retrieval and Cohere re-ranking. It's running across 1M+ daily customer interactions. Support resolution time dropped 35%. The chunking strategy took a few iterations — we landed on parent-child chunking after testing fixed-size and sentence-window approaches.</w:t>
      </w:r>
    </w:p>
    <w:p w14:paraId="69BB517B"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 xml:space="preserve">On top of the RAG </w:t>
      </w:r>
      <w:proofErr w:type="gramStart"/>
      <w:r w:rsidRPr="00C2634C">
        <w:rPr>
          <w:rFonts w:ascii="Arial" w:eastAsia="Arial" w:hAnsi="Arial" w:cs="Arial"/>
          <w:color w:val="3A3A3A"/>
        </w:rPr>
        <w:t>layer</w:t>
      </w:r>
      <w:proofErr w:type="gramEnd"/>
      <w:r w:rsidRPr="00C2634C">
        <w:rPr>
          <w:rFonts w:ascii="Arial" w:eastAsia="Arial" w:hAnsi="Arial" w:cs="Arial"/>
          <w:color w:val="3A3A3A"/>
        </w:rPr>
        <w:t xml:space="preserve"> I built Graph RAG using Neo4j knowledge graphs and </w:t>
      </w:r>
      <w:proofErr w:type="spellStart"/>
      <w:r w:rsidRPr="00C2634C">
        <w:rPr>
          <w:rFonts w:ascii="Arial" w:eastAsia="Arial" w:hAnsi="Arial" w:cs="Arial"/>
          <w:color w:val="3A3A3A"/>
        </w:rPr>
        <w:t>LangChain</w:t>
      </w:r>
      <w:proofErr w:type="spellEnd"/>
      <w:r w:rsidRPr="00C2634C">
        <w:rPr>
          <w:rFonts w:ascii="Arial" w:eastAsia="Arial" w:hAnsi="Arial" w:cs="Arial"/>
          <w:color w:val="3A3A3A"/>
        </w:rPr>
        <w:t xml:space="preserve"> to ground responses in structured facts. Hallucination rates dropped 23% — we measured this using RAGAS faithfulness scores with LLM-as-Judge. Before this the team had no reliable way to know if RAG was </w:t>
      </w:r>
      <w:proofErr w:type="gramStart"/>
      <w:r w:rsidRPr="00C2634C">
        <w:rPr>
          <w:rFonts w:ascii="Arial" w:eastAsia="Arial" w:hAnsi="Arial" w:cs="Arial"/>
          <w:color w:val="3A3A3A"/>
        </w:rPr>
        <w:t>actually working</w:t>
      </w:r>
      <w:proofErr w:type="gramEnd"/>
      <w:r w:rsidRPr="00C2634C">
        <w:rPr>
          <w:rFonts w:ascii="Arial" w:eastAsia="Arial" w:hAnsi="Arial" w:cs="Arial"/>
          <w:color w:val="3A3A3A"/>
        </w:rPr>
        <w:t>.</w:t>
      </w:r>
    </w:p>
    <w:p w14:paraId="5231D810"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 xml:space="preserve">Designed agentic workflows in </w:t>
      </w:r>
      <w:proofErr w:type="spellStart"/>
      <w:r w:rsidRPr="00C2634C">
        <w:rPr>
          <w:rFonts w:ascii="Arial" w:eastAsia="Arial" w:hAnsi="Arial" w:cs="Arial"/>
          <w:color w:val="3A3A3A"/>
        </w:rPr>
        <w:t>LangGraph</w:t>
      </w:r>
      <w:proofErr w:type="spellEnd"/>
      <w:r w:rsidRPr="00C2634C">
        <w:rPr>
          <w:rFonts w:ascii="Arial" w:eastAsia="Arial" w:hAnsi="Arial" w:cs="Arial"/>
          <w:color w:val="3A3A3A"/>
        </w:rPr>
        <w:t xml:space="preserve"> (from early 2024) with </w:t>
      </w:r>
      <w:proofErr w:type="spellStart"/>
      <w:r w:rsidRPr="00C2634C">
        <w:rPr>
          <w:rFonts w:ascii="Arial" w:eastAsia="Arial" w:hAnsi="Arial" w:cs="Arial"/>
          <w:color w:val="3A3A3A"/>
        </w:rPr>
        <w:t>ReAct</w:t>
      </w:r>
      <w:proofErr w:type="spellEnd"/>
      <w:r w:rsidRPr="00C2634C">
        <w:rPr>
          <w:rFonts w:ascii="Arial" w:eastAsia="Arial" w:hAnsi="Arial" w:cs="Arial"/>
          <w:color w:val="3A3A3A"/>
        </w:rPr>
        <w:t xml:space="preserve"> reasoning across internal banking systems. Added human-in-the-loop checkpoints at critical decision nodes. Removed about 60% of the manual steps that analysts were doing daily.</w:t>
      </w:r>
    </w:p>
    <w:p w14:paraId="5D3ACBBB"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Prompt engineering — chain-of-thought, few-shot examples, structured JSON output. Response accuracy improved around 28% and token costs came down about 25% at scale. At millions of LLM calls per day that adds up.</w:t>
      </w:r>
    </w:p>
    <w:p w14:paraId="33A6B0AE"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 xml:space="preserve">Set up the </w:t>
      </w:r>
      <w:proofErr w:type="spellStart"/>
      <w:r w:rsidRPr="00C2634C">
        <w:rPr>
          <w:rFonts w:ascii="Arial" w:eastAsia="Arial" w:hAnsi="Arial" w:cs="Arial"/>
          <w:color w:val="3A3A3A"/>
        </w:rPr>
        <w:t>LLMOps</w:t>
      </w:r>
      <w:proofErr w:type="spellEnd"/>
      <w:r w:rsidRPr="00C2634C">
        <w:rPr>
          <w:rFonts w:ascii="Arial" w:eastAsia="Arial" w:hAnsi="Arial" w:cs="Arial"/>
          <w:color w:val="3A3A3A"/>
        </w:rPr>
        <w:t xml:space="preserve"> stack — </w:t>
      </w:r>
      <w:proofErr w:type="spellStart"/>
      <w:r w:rsidRPr="00C2634C">
        <w:rPr>
          <w:rFonts w:ascii="Arial" w:eastAsia="Arial" w:hAnsi="Arial" w:cs="Arial"/>
          <w:color w:val="3A3A3A"/>
        </w:rPr>
        <w:t>LangSmith</w:t>
      </w:r>
      <w:proofErr w:type="spellEnd"/>
      <w:r w:rsidRPr="00C2634C">
        <w:rPr>
          <w:rFonts w:ascii="Arial" w:eastAsia="Arial" w:hAnsi="Arial" w:cs="Arial"/>
          <w:color w:val="3A3A3A"/>
        </w:rPr>
        <w:t xml:space="preserve"> for tracing and prompt versioning, RAGAS for quality scoring, Evidently AI for drift, W&amp;B for experiments, </w:t>
      </w:r>
      <w:proofErr w:type="spellStart"/>
      <w:r w:rsidRPr="00C2634C">
        <w:rPr>
          <w:rFonts w:ascii="Arial" w:eastAsia="Arial" w:hAnsi="Arial" w:cs="Arial"/>
          <w:color w:val="3A3A3A"/>
        </w:rPr>
        <w:t>MLflow</w:t>
      </w:r>
      <w:proofErr w:type="spellEnd"/>
      <w:r w:rsidRPr="00C2634C">
        <w:rPr>
          <w:rFonts w:ascii="Arial" w:eastAsia="Arial" w:hAnsi="Arial" w:cs="Arial"/>
          <w:color w:val="3A3A3A"/>
        </w:rPr>
        <w:t xml:space="preserve"> as model registry. Automated retraining cut model degradation incidents by around 80% from baseline.</w:t>
      </w:r>
    </w:p>
    <w:p w14:paraId="1CD4E4B2"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 xml:space="preserve">CI/CD for model releases via GitHub Actions and Jenkins — automated </w:t>
      </w:r>
      <w:proofErr w:type="spellStart"/>
      <w:r w:rsidRPr="00C2634C">
        <w:rPr>
          <w:rFonts w:ascii="Arial" w:eastAsia="Arial" w:hAnsi="Arial" w:cs="Arial"/>
          <w:color w:val="3A3A3A"/>
        </w:rPr>
        <w:t>pytest</w:t>
      </w:r>
      <w:proofErr w:type="spellEnd"/>
      <w:r w:rsidRPr="00C2634C">
        <w:rPr>
          <w:rFonts w:ascii="Arial" w:eastAsia="Arial" w:hAnsi="Arial" w:cs="Arial"/>
          <w:color w:val="3A3A3A"/>
        </w:rPr>
        <w:t>, Docker builds, canary deployments on Kubernetes. Deployment errors dropped to zero and release cycle shortened by about 38%.</w:t>
      </w:r>
    </w:p>
    <w:p w14:paraId="2E564034"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 xml:space="preserve">Also delivered a churn prediction system using </w:t>
      </w:r>
      <w:proofErr w:type="spellStart"/>
      <w:r w:rsidRPr="00C2634C">
        <w:rPr>
          <w:rFonts w:ascii="Arial" w:eastAsia="Arial" w:hAnsi="Arial" w:cs="Arial"/>
          <w:color w:val="3A3A3A"/>
        </w:rPr>
        <w:t>XGBoost</w:t>
      </w:r>
      <w:proofErr w:type="spellEnd"/>
      <w:r w:rsidRPr="00C2634C">
        <w:rPr>
          <w:rFonts w:ascii="Arial" w:eastAsia="Arial" w:hAnsi="Arial" w:cs="Arial"/>
          <w:color w:val="3A3A3A"/>
        </w:rPr>
        <w:t xml:space="preserve"> with </w:t>
      </w:r>
      <w:proofErr w:type="spellStart"/>
      <w:r w:rsidRPr="00C2634C">
        <w:rPr>
          <w:rFonts w:ascii="Arial" w:eastAsia="Arial" w:hAnsi="Arial" w:cs="Arial"/>
          <w:color w:val="3A3A3A"/>
        </w:rPr>
        <w:t>Optuna</w:t>
      </w:r>
      <w:proofErr w:type="spellEnd"/>
      <w:r w:rsidRPr="00C2634C">
        <w:rPr>
          <w:rFonts w:ascii="Arial" w:eastAsia="Arial" w:hAnsi="Arial" w:cs="Arial"/>
          <w:color w:val="3A3A3A"/>
        </w:rPr>
        <w:t xml:space="preserve"> tuning. Added SHAP dashboards so the business team could understand which factors were driving attrition. Outcome was 23% churn reduction, roughly $5M in annual retention revenue.</w:t>
      </w:r>
    </w:p>
    <w:p w14:paraId="3DE9E5EE" w14:textId="77777777" w:rsidR="000A5675" w:rsidRPr="00C2634C" w:rsidRDefault="000A5675" w:rsidP="000A5675">
      <w:pPr>
        <w:spacing w:before="55" w:after="90"/>
      </w:pPr>
      <w:r w:rsidRPr="00C2634C">
        <w:rPr>
          <w:rFonts w:ascii="Arial" w:eastAsia="Arial" w:hAnsi="Arial" w:cs="Arial"/>
          <w:b/>
          <w:bCs/>
          <w:i/>
          <w:iCs/>
          <w:color w:val="000000"/>
        </w:rPr>
        <w:t xml:space="preserve">Stack: </w:t>
      </w:r>
      <w:r w:rsidRPr="00C2634C">
        <w:rPr>
          <w:rFonts w:ascii="Arial" w:eastAsia="Arial" w:hAnsi="Arial" w:cs="Arial"/>
          <w:i/>
          <w:iCs/>
          <w:color w:val="555555"/>
        </w:rPr>
        <w:t xml:space="preserve">Python, Azure OpenAI (GPT-4o), </w:t>
      </w:r>
      <w:proofErr w:type="spellStart"/>
      <w:r w:rsidRPr="00C2634C">
        <w:rPr>
          <w:rFonts w:ascii="Arial" w:eastAsia="Arial" w:hAnsi="Arial" w:cs="Arial"/>
          <w:i/>
          <w:iCs/>
          <w:color w:val="555555"/>
        </w:rPr>
        <w:t>LangChain</w:t>
      </w:r>
      <w:proofErr w:type="spellEnd"/>
      <w:r w:rsidRPr="00C2634C">
        <w:rPr>
          <w:rFonts w:ascii="Arial" w:eastAsia="Arial" w:hAnsi="Arial" w:cs="Arial"/>
          <w:i/>
          <w:iCs/>
          <w:color w:val="555555"/>
        </w:rPr>
        <w:t xml:space="preserve">, </w:t>
      </w:r>
      <w:proofErr w:type="spellStart"/>
      <w:r w:rsidRPr="00C2634C">
        <w:rPr>
          <w:rFonts w:ascii="Arial" w:eastAsia="Arial" w:hAnsi="Arial" w:cs="Arial"/>
          <w:i/>
          <w:iCs/>
          <w:color w:val="555555"/>
        </w:rPr>
        <w:t>LangGraph</w:t>
      </w:r>
      <w:proofErr w:type="spellEnd"/>
      <w:r w:rsidRPr="00C2634C">
        <w:rPr>
          <w:rFonts w:ascii="Arial" w:eastAsia="Arial" w:hAnsi="Arial" w:cs="Arial"/>
          <w:i/>
          <w:iCs/>
          <w:color w:val="555555"/>
        </w:rPr>
        <w:t xml:space="preserve"> (2024+), </w:t>
      </w:r>
      <w:proofErr w:type="spellStart"/>
      <w:r w:rsidRPr="00C2634C">
        <w:rPr>
          <w:rFonts w:ascii="Arial" w:eastAsia="Arial" w:hAnsi="Arial" w:cs="Arial"/>
          <w:i/>
          <w:iCs/>
          <w:color w:val="555555"/>
        </w:rPr>
        <w:t>LlamaIndex</w:t>
      </w:r>
      <w:proofErr w:type="spellEnd"/>
      <w:r w:rsidRPr="00C2634C">
        <w:rPr>
          <w:rFonts w:ascii="Arial" w:eastAsia="Arial" w:hAnsi="Arial" w:cs="Arial"/>
          <w:i/>
          <w:iCs/>
          <w:color w:val="555555"/>
        </w:rPr>
        <w:t xml:space="preserve">, </w:t>
      </w:r>
      <w:proofErr w:type="spellStart"/>
      <w:r w:rsidRPr="00C2634C">
        <w:rPr>
          <w:rFonts w:ascii="Arial" w:eastAsia="Arial" w:hAnsi="Arial" w:cs="Arial"/>
          <w:i/>
          <w:iCs/>
          <w:color w:val="555555"/>
        </w:rPr>
        <w:t>AutoGen</w:t>
      </w:r>
      <w:proofErr w:type="spellEnd"/>
      <w:r w:rsidRPr="00C2634C">
        <w:rPr>
          <w:rFonts w:ascii="Arial" w:eastAsia="Arial" w:hAnsi="Arial" w:cs="Arial"/>
          <w:i/>
          <w:iCs/>
          <w:color w:val="555555"/>
        </w:rPr>
        <w:t xml:space="preserve">, FAISS, Pinecone, Neo4j, Graph RAG, Hybrid Search, Cohere Re-ranking, RAGAS, </w:t>
      </w:r>
      <w:proofErr w:type="spellStart"/>
      <w:r w:rsidRPr="00C2634C">
        <w:rPr>
          <w:rFonts w:ascii="Arial" w:eastAsia="Arial" w:hAnsi="Arial" w:cs="Arial"/>
          <w:i/>
          <w:iCs/>
          <w:color w:val="555555"/>
        </w:rPr>
        <w:t>LangSmith</w:t>
      </w:r>
      <w:proofErr w:type="spellEnd"/>
      <w:r w:rsidRPr="00C2634C">
        <w:rPr>
          <w:rFonts w:ascii="Arial" w:eastAsia="Arial" w:hAnsi="Arial" w:cs="Arial"/>
          <w:i/>
          <w:iCs/>
          <w:color w:val="555555"/>
        </w:rPr>
        <w:t xml:space="preserve">, Hugging Face Transformers, BERT, Sentence-Transformers, </w:t>
      </w:r>
      <w:proofErr w:type="spellStart"/>
      <w:r w:rsidRPr="00C2634C">
        <w:rPr>
          <w:rFonts w:ascii="Arial" w:eastAsia="Arial" w:hAnsi="Arial" w:cs="Arial"/>
          <w:i/>
          <w:iCs/>
          <w:color w:val="555555"/>
        </w:rPr>
        <w:t>XGBoost</w:t>
      </w:r>
      <w:proofErr w:type="spellEnd"/>
      <w:r w:rsidRPr="00C2634C">
        <w:rPr>
          <w:rFonts w:ascii="Arial" w:eastAsia="Arial" w:hAnsi="Arial" w:cs="Arial"/>
          <w:i/>
          <w:iCs/>
          <w:color w:val="555555"/>
        </w:rPr>
        <w:t xml:space="preserve">, TensorFlow, </w:t>
      </w:r>
      <w:proofErr w:type="spellStart"/>
      <w:r w:rsidRPr="00C2634C">
        <w:rPr>
          <w:rFonts w:ascii="Arial" w:eastAsia="Arial" w:hAnsi="Arial" w:cs="Arial"/>
          <w:i/>
          <w:iCs/>
          <w:color w:val="555555"/>
        </w:rPr>
        <w:t>PyTorch</w:t>
      </w:r>
      <w:proofErr w:type="spellEnd"/>
      <w:r w:rsidRPr="00C2634C">
        <w:rPr>
          <w:rFonts w:ascii="Arial" w:eastAsia="Arial" w:hAnsi="Arial" w:cs="Arial"/>
          <w:i/>
          <w:iCs/>
          <w:color w:val="555555"/>
        </w:rPr>
        <w:t xml:space="preserve">, </w:t>
      </w:r>
      <w:proofErr w:type="spellStart"/>
      <w:r w:rsidRPr="00C2634C">
        <w:rPr>
          <w:rFonts w:ascii="Arial" w:eastAsia="Arial" w:hAnsi="Arial" w:cs="Arial"/>
          <w:i/>
          <w:iCs/>
          <w:color w:val="555555"/>
        </w:rPr>
        <w:t>Optuna</w:t>
      </w:r>
      <w:proofErr w:type="spellEnd"/>
      <w:r w:rsidRPr="00C2634C">
        <w:rPr>
          <w:rFonts w:ascii="Arial" w:eastAsia="Arial" w:hAnsi="Arial" w:cs="Arial"/>
          <w:i/>
          <w:iCs/>
          <w:color w:val="555555"/>
        </w:rPr>
        <w:t xml:space="preserve">, SHAP, LIME, </w:t>
      </w:r>
      <w:proofErr w:type="spellStart"/>
      <w:r w:rsidRPr="00C2634C">
        <w:rPr>
          <w:rFonts w:ascii="Arial" w:eastAsia="Arial" w:hAnsi="Arial" w:cs="Arial"/>
          <w:i/>
          <w:iCs/>
          <w:color w:val="555555"/>
        </w:rPr>
        <w:t>MLflow</w:t>
      </w:r>
      <w:proofErr w:type="spellEnd"/>
      <w:r w:rsidRPr="00C2634C">
        <w:rPr>
          <w:rFonts w:ascii="Arial" w:eastAsia="Arial" w:hAnsi="Arial" w:cs="Arial"/>
          <w:i/>
          <w:iCs/>
          <w:color w:val="555555"/>
        </w:rPr>
        <w:t xml:space="preserve">, W&amp;B, Evidently AI, Grafana, Apache Spark, Delta Lake, </w:t>
      </w:r>
      <w:proofErr w:type="spellStart"/>
      <w:r w:rsidRPr="00C2634C">
        <w:rPr>
          <w:rFonts w:ascii="Arial" w:eastAsia="Arial" w:hAnsi="Arial" w:cs="Arial"/>
          <w:i/>
          <w:iCs/>
          <w:color w:val="555555"/>
        </w:rPr>
        <w:t>dbt</w:t>
      </w:r>
      <w:proofErr w:type="spellEnd"/>
      <w:r w:rsidRPr="00C2634C">
        <w:rPr>
          <w:rFonts w:ascii="Arial" w:eastAsia="Arial" w:hAnsi="Arial" w:cs="Arial"/>
          <w:i/>
          <w:iCs/>
          <w:color w:val="555555"/>
        </w:rPr>
        <w:t xml:space="preserve">, AWS (SageMaker, S3, EC2, Glue, Lambda), Azure (ML, AKS, Databricks, AI Foundry), Docker, Kubernetes, GitHub Actions, Jenkins, Airflow, </w:t>
      </w:r>
      <w:proofErr w:type="spellStart"/>
      <w:r w:rsidRPr="00C2634C">
        <w:rPr>
          <w:rFonts w:ascii="Arial" w:eastAsia="Arial" w:hAnsi="Arial" w:cs="Arial"/>
          <w:i/>
          <w:iCs/>
          <w:color w:val="555555"/>
        </w:rPr>
        <w:t>FastAPI</w:t>
      </w:r>
      <w:proofErr w:type="spellEnd"/>
      <w:r w:rsidRPr="00C2634C">
        <w:rPr>
          <w:rFonts w:ascii="Arial" w:eastAsia="Arial" w:hAnsi="Arial" w:cs="Arial"/>
          <w:i/>
          <w:iCs/>
          <w:color w:val="555555"/>
        </w:rPr>
        <w:t>, PostgreSQL, MongoDB, Neo4j</w:t>
      </w:r>
    </w:p>
    <w:p w14:paraId="5126A989" w14:textId="77777777" w:rsidR="000A5675" w:rsidRDefault="000A5675" w:rsidP="000A5675">
      <w:pPr>
        <w:tabs>
          <w:tab w:val="right" w:pos="9360"/>
        </w:tabs>
        <w:spacing w:before="160" w:after="24"/>
      </w:pPr>
      <w:r>
        <w:rPr>
          <w:rFonts w:ascii="Arial" w:eastAsia="Arial" w:hAnsi="Arial" w:cs="Arial"/>
          <w:b/>
          <w:bCs/>
          <w:color w:val="000000"/>
          <w:sz w:val="21"/>
          <w:szCs w:val="21"/>
        </w:rPr>
        <w:t>AI/ML Engineer</w:t>
      </w:r>
      <w:r>
        <w:rPr>
          <w:rFonts w:ascii="Arial" w:eastAsia="Arial" w:hAnsi="Arial" w:cs="Arial"/>
          <w:b/>
          <w:bCs/>
          <w:color w:val="000000"/>
        </w:rPr>
        <w:tab/>
        <w:t>Apr 2023 – Jun 2025</w:t>
      </w:r>
    </w:p>
    <w:p w14:paraId="5342D0F3" w14:textId="77777777" w:rsidR="000A5675" w:rsidRDefault="000A5675" w:rsidP="000A5675">
      <w:pPr>
        <w:spacing w:after="60"/>
      </w:pPr>
      <w:r>
        <w:rPr>
          <w:rFonts w:ascii="Arial" w:eastAsia="Arial" w:hAnsi="Arial" w:cs="Arial"/>
          <w:i/>
          <w:iCs/>
          <w:color w:val="222222"/>
        </w:rPr>
        <w:t>Tailored Brands — Fremont, CA</w:t>
      </w:r>
    </w:p>
    <w:p w14:paraId="4556CE7F"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Fraud detection was one of the first systems I owned here — Isolation Forest and Autoencoders in ensemble, deployed as a real-time REST API on Azure ML. Fraudulent transactions dropped 35%, saved about $2M annually. Added SHAP outputs so the risk team had something to show compliance.</w:t>
      </w:r>
    </w:p>
    <w:p w14:paraId="2E3CBE45"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 xml:space="preserve">From mid-2023 we started using Azure OpenAI (GPT-4) seriously. I built the </w:t>
      </w:r>
      <w:proofErr w:type="spellStart"/>
      <w:r w:rsidRPr="00C2634C">
        <w:rPr>
          <w:rFonts w:ascii="Arial" w:eastAsia="Arial" w:hAnsi="Arial" w:cs="Arial"/>
          <w:color w:val="3A3A3A"/>
        </w:rPr>
        <w:t>LangChain</w:t>
      </w:r>
      <w:proofErr w:type="spellEnd"/>
      <w:r w:rsidRPr="00C2634C">
        <w:rPr>
          <w:rFonts w:ascii="Arial" w:eastAsia="Arial" w:hAnsi="Arial" w:cs="Arial"/>
          <w:color w:val="3A3A3A"/>
        </w:rPr>
        <w:t xml:space="preserve"> prompt pipelines and a RAG system using Pinecone for product knowledge retrieval. By the time I left the role it was handling around 65% of tier-1 support without agent involvement. Search relevance improved 41%, zero-result queries dropped 44%.</w:t>
      </w:r>
    </w:p>
    <w:p w14:paraId="6B5C38A0"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 xml:space="preserve">Demand forecasting using ARIMA, LSTM, and Prophet — tuned with </w:t>
      </w:r>
      <w:proofErr w:type="spellStart"/>
      <w:r w:rsidRPr="00C2634C">
        <w:rPr>
          <w:rFonts w:ascii="Arial" w:eastAsia="Arial" w:hAnsi="Arial" w:cs="Arial"/>
          <w:color w:val="3A3A3A"/>
        </w:rPr>
        <w:t>Optuna</w:t>
      </w:r>
      <w:proofErr w:type="spellEnd"/>
      <w:r w:rsidRPr="00C2634C">
        <w:rPr>
          <w:rFonts w:ascii="Arial" w:eastAsia="Arial" w:hAnsi="Arial" w:cs="Arial"/>
          <w:color w:val="3A3A3A"/>
        </w:rPr>
        <w:t>, deployed as batch prediction on Azure ML. Planning accuracy up 18%, inventory costs down 15%, stockouts dropped about 19%.</w:t>
      </w:r>
    </w:p>
    <w:p w14:paraId="4BF550FA"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Customer segmentation with K-Means and DBSCAN clustering. Enabled targeted campaigns that converted 22% better than untargeted. The marketing team used this directly for their campaign planning.</w:t>
      </w:r>
    </w:p>
    <w:p w14:paraId="1D307498"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 xml:space="preserve">Full </w:t>
      </w:r>
      <w:proofErr w:type="spellStart"/>
      <w:r w:rsidRPr="00C2634C">
        <w:rPr>
          <w:rFonts w:ascii="Arial" w:eastAsia="Arial" w:hAnsi="Arial" w:cs="Arial"/>
          <w:color w:val="3A3A3A"/>
        </w:rPr>
        <w:t>MLOps</w:t>
      </w:r>
      <w:proofErr w:type="spellEnd"/>
      <w:r w:rsidRPr="00C2634C">
        <w:rPr>
          <w:rFonts w:ascii="Arial" w:eastAsia="Arial" w:hAnsi="Arial" w:cs="Arial"/>
          <w:color w:val="3A3A3A"/>
        </w:rPr>
        <w:t xml:space="preserve"> lifecycle — Evidently AI for drift, W&amp;B for tracking, DVC for data versioning, GitHub Actions CI/CD, canary rollouts. Model reliability stayed above 99.5% throughout.</w:t>
      </w:r>
    </w:p>
    <w:p w14:paraId="66F5A2AA"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 xml:space="preserve">ETL optimization using </w:t>
      </w:r>
      <w:proofErr w:type="spellStart"/>
      <w:r w:rsidRPr="00C2634C">
        <w:rPr>
          <w:rFonts w:ascii="Arial" w:eastAsia="Arial" w:hAnsi="Arial" w:cs="Arial"/>
          <w:color w:val="3A3A3A"/>
        </w:rPr>
        <w:t>PySpark</w:t>
      </w:r>
      <w:proofErr w:type="spellEnd"/>
      <w:r w:rsidRPr="00C2634C">
        <w:rPr>
          <w:rFonts w:ascii="Arial" w:eastAsia="Arial" w:hAnsi="Arial" w:cs="Arial"/>
          <w:color w:val="3A3A3A"/>
        </w:rPr>
        <w:t xml:space="preserve">, Azure Databricks, and Delta Lake with </w:t>
      </w:r>
      <w:proofErr w:type="spellStart"/>
      <w:r w:rsidRPr="00C2634C">
        <w:rPr>
          <w:rFonts w:ascii="Arial" w:eastAsia="Arial" w:hAnsi="Arial" w:cs="Arial"/>
          <w:color w:val="3A3A3A"/>
        </w:rPr>
        <w:t>dbt</w:t>
      </w:r>
      <w:proofErr w:type="spellEnd"/>
      <w:r w:rsidRPr="00C2634C">
        <w:rPr>
          <w:rFonts w:ascii="Arial" w:eastAsia="Arial" w:hAnsi="Arial" w:cs="Arial"/>
          <w:color w:val="3A3A3A"/>
        </w:rPr>
        <w:t>. Processing time dropped from about 2 hours to 27 minutes end to end. Downstream ML models got fresher features.</w:t>
      </w:r>
    </w:p>
    <w:p w14:paraId="786E3D7A"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 xml:space="preserve">Dynamic pricing engine using reinforcement learning and Bayesian optimization via </w:t>
      </w:r>
      <w:proofErr w:type="spellStart"/>
      <w:r w:rsidRPr="00C2634C">
        <w:rPr>
          <w:rFonts w:ascii="Arial" w:eastAsia="Arial" w:hAnsi="Arial" w:cs="Arial"/>
          <w:color w:val="3A3A3A"/>
        </w:rPr>
        <w:t>FastAPI</w:t>
      </w:r>
      <w:proofErr w:type="spellEnd"/>
      <w:r w:rsidRPr="00C2634C">
        <w:rPr>
          <w:rFonts w:ascii="Arial" w:eastAsia="Arial" w:hAnsi="Arial" w:cs="Arial"/>
          <w:color w:val="3A3A3A"/>
        </w:rPr>
        <w:t xml:space="preserve">. E-commerce revenue up 10%, roughly $3M annually. Mentored five data scientists on </w:t>
      </w:r>
      <w:proofErr w:type="spellStart"/>
      <w:r w:rsidRPr="00C2634C">
        <w:rPr>
          <w:rFonts w:ascii="Arial" w:eastAsia="Arial" w:hAnsi="Arial" w:cs="Arial"/>
          <w:color w:val="3A3A3A"/>
        </w:rPr>
        <w:t>MLOps</w:t>
      </w:r>
      <w:proofErr w:type="spellEnd"/>
      <w:r w:rsidRPr="00C2634C">
        <w:rPr>
          <w:rFonts w:ascii="Arial" w:eastAsia="Arial" w:hAnsi="Arial" w:cs="Arial"/>
          <w:color w:val="3A3A3A"/>
        </w:rPr>
        <w:t xml:space="preserve"> and Azure ML deployment patterns.</w:t>
      </w:r>
    </w:p>
    <w:p w14:paraId="38397CD6" w14:textId="77777777" w:rsidR="000A5675" w:rsidRPr="00C2634C" w:rsidRDefault="000A5675" w:rsidP="000A5675">
      <w:pPr>
        <w:spacing w:before="55" w:after="90"/>
      </w:pPr>
      <w:r w:rsidRPr="00C2634C">
        <w:rPr>
          <w:rFonts w:ascii="Arial" w:eastAsia="Arial" w:hAnsi="Arial" w:cs="Arial"/>
          <w:b/>
          <w:bCs/>
          <w:i/>
          <w:iCs/>
          <w:color w:val="000000"/>
        </w:rPr>
        <w:t xml:space="preserve">Stack: </w:t>
      </w:r>
      <w:r w:rsidRPr="00C2634C">
        <w:rPr>
          <w:rFonts w:ascii="Arial" w:eastAsia="Arial" w:hAnsi="Arial" w:cs="Arial"/>
          <w:i/>
          <w:iCs/>
          <w:color w:val="555555"/>
        </w:rPr>
        <w:t xml:space="preserve">Python, SQL, Azure OpenAI (GPT-4, mid-2023+), </w:t>
      </w:r>
      <w:proofErr w:type="spellStart"/>
      <w:r w:rsidRPr="00C2634C">
        <w:rPr>
          <w:rFonts w:ascii="Arial" w:eastAsia="Arial" w:hAnsi="Arial" w:cs="Arial"/>
          <w:i/>
          <w:iCs/>
          <w:color w:val="555555"/>
        </w:rPr>
        <w:t>LangChain</w:t>
      </w:r>
      <w:proofErr w:type="spellEnd"/>
      <w:r w:rsidRPr="00C2634C">
        <w:rPr>
          <w:rFonts w:ascii="Arial" w:eastAsia="Arial" w:hAnsi="Arial" w:cs="Arial"/>
          <w:i/>
          <w:iCs/>
          <w:color w:val="555555"/>
        </w:rPr>
        <w:t xml:space="preserve">, Pinecone, FAISS, Azure ML, Azure Databricks, Delta Lake, Apache Iceberg, </w:t>
      </w:r>
      <w:proofErr w:type="spellStart"/>
      <w:r w:rsidRPr="00C2634C">
        <w:rPr>
          <w:rFonts w:ascii="Arial" w:eastAsia="Arial" w:hAnsi="Arial" w:cs="Arial"/>
          <w:i/>
          <w:iCs/>
          <w:color w:val="555555"/>
        </w:rPr>
        <w:t>dbt</w:t>
      </w:r>
      <w:proofErr w:type="spellEnd"/>
      <w:r w:rsidRPr="00C2634C">
        <w:rPr>
          <w:rFonts w:ascii="Arial" w:eastAsia="Arial" w:hAnsi="Arial" w:cs="Arial"/>
          <w:i/>
          <w:iCs/>
          <w:color w:val="555555"/>
        </w:rPr>
        <w:t xml:space="preserve">, </w:t>
      </w:r>
      <w:proofErr w:type="spellStart"/>
      <w:r w:rsidRPr="00C2634C">
        <w:rPr>
          <w:rFonts w:ascii="Arial" w:eastAsia="Arial" w:hAnsi="Arial" w:cs="Arial"/>
          <w:i/>
          <w:iCs/>
          <w:color w:val="555555"/>
        </w:rPr>
        <w:t>PySpark</w:t>
      </w:r>
      <w:proofErr w:type="spellEnd"/>
      <w:r w:rsidRPr="00C2634C">
        <w:rPr>
          <w:rFonts w:ascii="Arial" w:eastAsia="Arial" w:hAnsi="Arial" w:cs="Arial"/>
          <w:i/>
          <w:iCs/>
          <w:color w:val="555555"/>
        </w:rPr>
        <w:t xml:space="preserve">, Kafka, </w:t>
      </w:r>
      <w:proofErr w:type="spellStart"/>
      <w:r w:rsidRPr="00C2634C">
        <w:rPr>
          <w:rFonts w:ascii="Arial" w:eastAsia="Arial" w:hAnsi="Arial" w:cs="Arial"/>
          <w:i/>
          <w:iCs/>
          <w:color w:val="555555"/>
        </w:rPr>
        <w:t>MLflow</w:t>
      </w:r>
      <w:proofErr w:type="spellEnd"/>
      <w:r w:rsidRPr="00C2634C">
        <w:rPr>
          <w:rFonts w:ascii="Arial" w:eastAsia="Arial" w:hAnsi="Arial" w:cs="Arial"/>
          <w:i/>
          <w:iCs/>
          <w:color w:val="555555"/>
        </w:rPr>
        <w:t xml:space="preserve">, W&amp;B, Evidently AI, DVC, GitHub Actions, </w:t>
      </w:r>
      <w:r w:rsidRPr="00C2634C">
        <w:rPr>
          <w:rFonts w:ascii="Arial" w:eastAsia="Arial" w:hAnsi="Arial" w:cs="Arial"/>
          <w:i/>
          <w:iCs/>
          <w:color w:val="555555"/>
        </w:rPr>
        <w:lastRenderedPageBreak/>
        <w:t xml:space="preserve">Airflow, </w:t>
      </w:r>
      <w:proofErr w:type="spellStart"/>
      <w:r w:rsidRPr="00C2634C">
        <w:rPr>
          <w:rFonts w:ascii="Arial" w:eastAsia="Arial" w:hAnsi="Arial" w:cs="Arial"/>
          <w:i/>
          <w:iCs/>
          <w:color w:val="555555"/>
        </w:rPr>
        <w:t>FastAPI</w:t>
      </w:r>
      <w:proofErr w:type="spellEnd"/>
      <w:r w:rsidRPr="00C2634C">
        <w:rPr>
          <w:rFonts w:ascii="Arial" w:eastAsia="Arial" w:hAnsi="Arial" w:cs="Arial"/>
          <w:i/>
          <w:iCs/>
          <w:color w:val="555555"/>
        </w:rPr>
        <w:t xml:space="preserve">, Docker, Kubernetes, </w:t>
      </w:r>
      <w:proofErr w:type="spellStart"/>
      <w:r w:rsidRPr="00C2634C">
        <w:rPr>
          <w:rFonts w:ascii="Arial" w:eastAsia="Arial" w:hAnsi="Arial" w:cs="Arial"/>
          <w:i/>
          <w:iCs/>
          <w:color w:val="555555"/>
        </w:rPr>
        <w:t>XGBoost</w:t>
      </w:r>
      <w:proofErr w:type="spellEnd"/>
      <w:r w:rsidRPr="00C2634C">
        <w:rPr>
          <w:rFonts w:ascii="Arial" w:eastAsia="Arial" w:hAnsi="Arial" w:cs="Arial"/>
          <w:i/>
          <w:iCs/>
          <w:color w:val="555555"/>
        </w:rPr>
        <w:t xml:space="preserve">, </w:t>
      </w:r>
      <w:proofErr w:type="spellStart"/>
      <w:r w:rsidRPr="00C2634C">
        <w:rPr>
          <w:rFonts w:ascii="Arial" w:eastAsia="Arial" w:hAnsi="Arial" w:cs="Arial"/>
          <w:i/>
          <w:iCs/>
          <w:color w:val="555555"/>
        </w:rPr>
        <w:t>LightGBM</w:t>
      </w:r>
      <w:proofErr w:type="spellEnd"/>
      <w:r w:rsidRPr="00C2634C">
        <w:rPr>
          <w:rFonts w:ascii="Arial" w:eastAsia="Arial" w:hAnsi="Arial" w:cs="Arial"/>
          <w:i/>
          <w:iCs/>
          <w:color w:val="555555"/>
        </w:rPr>
        <w:t xml:space="preserve">, TensorFlow, </w:t>
      </w:r>
      <w:proofErr w:type="spellStart"/>
      <w:r w:rsidRPr="00C2634C">
        <w:rPr>
          <w:rFonts w:ascii="Arial" w:eastAsia="Arial" w:hAnsi="Arial" w:cs="Arial"/>
          <w:i/>
          <w:iCs/>
          <w:color w:val="555555"/>
        </w:rPr>
        <w:t>PyTorch</w:t>
      </w:r>
      <w:proofErr w:type="spellEnd"/>
      <w:r w:rsidRPr="00C2634C">
        <w:rPr>
          <w:rFonts w:ascii="Arial" w:eastAsia="Arial" w:hAnsi="Arial" w:cs="Arial"/>
          <w:i/>
          <w:iCs/>
          <w:color w:val="555555"/>
        </w:rPr>
        <w:t xml:space="preserve">, </w:t>
      </w:r>
      <w:proofErr w:type="spellStart"/>
      <w:r w:rsidRPr="00C2634C">
        <w:rPr>
          <w:rFonts w:ascii="Arial" w:eastAsia="Arial" w:hAnsi="Arial" w:cs="Arial"/>
          <w:i/>
          <w:iCs/>
          <w:color w:val="555555"/>
        </w:rPr>
        <w:t>Optuna</w:t>
      </w:r>
      <w:proofErr w:type="spellEnd"/>
      <w:r w:rsidRPr="00C2634C">
        <w:rPr>
          <w:rFonts w:ascii="Arial" w:eastAsia="Arial" w:hAnsi="Arial" w:cs="Arial"/>
          <w:i/>
          <w:iCs/>
          <w:color w:val="555555"/>
        </w:rPr>
        <w:t xml:space="preserve">, Isolation Forest, Autoencoders, ARIMA, LSTM, Prophet, SHAP, Hugging Face, MongoDB, MySQL, GCP </w:t>
      </w:r>
      <w:proofErr w:type="spellStart"/>
      <w:r w:rsidRPr="00C2634C">
        <w:rPr>
          <w:rFonts w:ascii="Arial" w:eastAsia="Arial" w:hAnsi="Arial" w:cs="Arial"/>
          <w:i/>
          <w:iCs/>
          <w:color w:val="555555"/>
        </w:rPr>
        <w:t>BigQuery</w:t>
      </w:r>
      <w:proofErr w:type="spellEnd"/>
      <w:r w:rsidRPr="00C2634C">
        <w:rPr>
          <w:rFonts w:ascii="Arial" w:eastAsia="Arial" w:hAnsi="Arial" w:cs="Arial"/>
          <w:i/>
          <w:iCs/>
          <w:color w:val="555555"/>
        </w:rPr>
        <w:t xml:space="preserve">, </w:t>
      </w:r>
      <w:proofErr w:type="spellStart"/>
      <w:r w:rsidRPr="00C2634C">
        <w:rPr>
          <w:rFonts w:ascii="Arial" w:eastAsia="Arial" w:hAnsi="Arial" w:cs="Arial"/>
          <w:i/>
          <w:iCs/>
          <w:color w:val="555555"/>
        </w:rPr>
        <w:t>Streamlit</w:t>
      </w:r>
      <w:proofErr w:type="spellEnd"/>
    </w:p>
    <w:p w14:paraId="1076FFFA" w14:textId="77777777" w:rsidR="000A5675" w:rsidRDefault="000A5675" w:rsidP="000A5675">
      <w:pPr>
        <w:tabs>
          <w:tab w:val="right" w:pos="9360"/>
        </w:tabs>
        <w:spacing w:before="160" w:after="24"/>
      </w:pPr>
      <w:r>
        <w:rPr>
          <w:rFonts w:ascii="Arial" w:eastAsia="Arial" w:hAnsi="Arial" w:cs="Arial"/>
          <w:b/>
          <w:bCs/>
          <w:color w:val="000000"/>
          <w:sz w:val="21"/>
          <w:szCs w:val="21"/>
        </w:rPr>
        <w:t>Data Scientist</w:t>
      </w:r>
      <w:r>
        <w:rPr>
          <w:rFonts w:ascii="Arial" w:eastAsia="Arial" w:hAnsi="Arial" w:cs="Arial"/>
          <w:b/>
          <w:bCs/>
          <w:color w:val="000000"/>
        </w:rPr>
        <w:tab/>
        <w:t>Nov 2020 – Mar 2023</w:t>
      </w:r>
    </w:p>
    <w:p w14:paraId="4046D251" w14:textId="77777777" w:rsidR="000A5675" w:rsidRDefault="000A5675" w:rsidP="000A5675">
      <w:pPr>
        <w:spacing w:after="60"/>
      </w:pPr>
      <w:r>
        <w:rPr>
          <w:rFonts w:ascii="Arial" w:eastAsia="Arial" w:hAnsi="Arial" w:cs="Arial"/>
          <w:i/>
          <w:iCs/>
          <w:color w:val="222222"/>
        </w:rPr>
        <w:t>Charter Communications — Maryland Heights, MO</w:t>
      </w:r>
    </w:p>
    <w:p w14:paraId="77FF459D" w14:textId="77777777" w:rsidR="000A5675" w:rsidRDefault="000A5675" w:rsidP="000A5675">
      <w:pPr>
        <w:pStyle w:val="ListParagraph"/>
        <w:numPr>
          <w:ilvl w:val="0"/>
          <w:numId w:val="1"/>
        </w:numPr>
        <w:spacing w:after="44"/>
        <w:contextualSpacing w:val="0"/>
      </w:pPr>
      <w:r>
        <w:rPr>
          <w:rFonts w:ascii="Arial" w:eastAsia="Arial" w:hAnsi="Arial" w:cs="Arial"/>
          <w:color w:val="3A3A3A"/>
        </w:rPr>
        <w:t>Churn prediction for telecom subscribers — gradient boosting at 85% accuracy, SHAP-driven feature analysis, automated retraining on SageMaker, Evidently AI drift monitoring. About $2M in subscription revenue retained annually.</w:t>
      </w:r>
    </w:p>
    <w:p w14:paraId="171E9039" w14:textId="77777777" w:rsidR="000A5675" w:rsidRDefault="000A5675" w:rsidP="000A5675">
      <w:pPr>
        <w:pStyle w:val="ListParagraph"/>
        <w:numPr>
          <w:ilvl w:val="0"/>
          <w:numId w:val="1"/>
        </w:numPr>
        <w:spacing w:after="44"/>
        <w:contextualSpacing w:val="0"/>
      </w:pPr>
      <w:r>
        <w:rPr>
          <w:rFonts w:ascii="Arial" w:eastAsia="Arial" w:hAnsi="Arial" w:cs="Arial"/>
          <w:color w:val="3A3A3A"/>
        </w:rPr>
        <w:t xml:space="preserve">NLP ticket classification using BERT and </w:t>
      </w:r>
      <w:proofErr w:type="spellStart"/>
      <w:r>
        <w:rPr>
          <w:rFonts w:ascii="Arial" w:eastAsia="Arial" w:hAnsi="Arial" w:cs="Arial"/>
          <w:color w:val="3A3A3A"/>
        </w:rPr>
        <w:t>RoBERTa</w:t>
      </w:r>
      <w:proofErr w:type="spellEnd"/>
      <w:r>
        <w:rPr>
          <w:rFonts w:ascii="Arial" w:eastAsia="Arial" w:hAnsi="Arial" w:cs="Arial"/>
          <w:color w:val="3A3A3A"/>
        </w:rPr>
        <w:t xml:space="preserve"> on Hugging Face — auto-categorized 50K+ monthly support tickets. Response times improved 20%, CSAT up 15 points. The support ops team noticed it within the first month.</w:t>
      </w:r>
    </w:p>
    <w:p w14:paraId="0A8F9BAC" w14:textId="77777777" w:rsidR="000A5675" w:rsidRDefault="000A5675" w:rsidP="000A5675">
      <w:pPr>
        <w:pStyle w:val="ListParagraph"/>
        <w:numPr>
          <w:ilvl w:val="0"/>
          <w:numId w:val="1"/>
        </w:numPr>
        <w:spacing w:after="44"/>
        <w:contextualSpacing w:val="0"/>
      </w:pPr>
      <w:r>
        <w:rPr>
          <w:rFonts w:ascii="Arial" w:eastAsia="Arial" w:hAnsi="Arial" w:cs="Arial"/>
          <w:color w:val="3A3A3A"/>
        </w:rPr>
        <w:t>Recommendation system using collaborative filtering and learned embeddings on SageMaker — average order value up 12%, $1.5M annually.</w:t>
      </w:r>
    </w:p>
    <w:p w14:paraId="4253DB78" w14:textId="77777777" w:rsidR="000A5675" w:rsidRDefault="000A5675" w:rsidP="000A5675">
      <w:pPr>
        <w:pStyle w:val="ListParagraph"/>
        <w:numPr>
          <w:ilvl w:val="0"/>
          <w:numId w:val="1"/>
        </w:numPr>
        <w:spacing w:after="44"/>
        <w:contextualSpacing w:val="0"/>
      </w:pPr>
      <w:r>
        <w:rPr>
          <w:rFonts w:ascii="Arial" w:eastAsia="Arial" w:hAnsi="Arial" w:cs="Arial"/>
          <w:color w:val="3A3A3A"/>
        </w:rPr>
        <w:t>Predictive maintenance on IoT sensor data using Isolation Forest. Grafana and Prometheus dashboards for real-time anomaly visibility. Equipment downtime down 19%, saved close to $800K.</w:t>
      </w:r>
    </w:p>
    <w:p w14:paraId="26175719" w14:textId="77777777" w:rsidR="000A5675" w:rsidRPr="00C2634C" w:rsidRDefault="000A5675" w:rsidP="000A5675">
      <w:pPr>
        <w:pStyle w:val="ListParagraph"/>
        <w:numPr>
          <w:ilvl w:val="0"/>
          <w:numId w:val="1"/>
        </w:numPr>
        <w:spacing w:after="44"/>
        <w:contextualSpacing w:val="0"/>
      </w:pPr>
      <w:r>
        <w:rPr>
          <w:rFonts w:ascii="Arial" w:eastAsia="Arial" w:hAnsi="Arial" w:cs="Arial"/>
          <w:color w:val="3A3A3A"/>
        </w:rPr>
        <w:t xml:space="preserve">ML pipeline </w:t>
      </w:r>
      <w:r w:rsidRPr="00C2634C">
        <w:rPr>
          <w:rFonts w:ascii="Arial" w:eastAsia="Arial" w:hAnsi="Arial" w:cs="Arial"/>
          <w:color w:val="3A3A3A"/>
        </w:rPr>
        <w:t xml:space="preserve">automation — Scikit-learn Pipelines, </w:t>
      </w:r>
      <w:proofErr w:type="spellStart"/>
      <w:r w:rsidRPr="00C2634C">
        <w:rPr>
          <w:rFonts w:ascii="Arial" w:eastAsia="Arial" w:hAnsi="Arial" w:cs="Arial"/>
          <w:color w:val="3A3A3A"/>
        </w:rPr>
        <w:t>Optuna</w:t>
      </w:r>
      <w:proofErr w:type="spellEnd"/>
      <w:r w:rsidRPr="00C2634C">
        <w:rPr>
          <w:rFonts w:ascii="Arial" w:eastAsia="Arial" w:hAnsi="Arial" w:cs="Arial"/>
          <w:color w:val="3A3A3A"/>
        </w:rPr>
        <w:t xml:space="preserve">, </w:t>
      </w:r>
      <w:proofErr w:type="spellStart"/>
      <w:r w:rsidRPr="00C2634C">
        <w:rPr>
          <w:rFonts w:ascii="Arial" w:eastAsia="Arial" w:hAnsi="Arial" w:cs="Arial"/>
          <w:color w:val="3A3A3A"/>
        </w:rPr>
        <w:t>MLflow</w:t>
      </w:r>
      <w:proofErr w:type="spellEnd"/>
      <w:r w:rsidRPr="00C2634C">
        <w:rPr>
          <w:rFonts w:ascii="Arial" w:eastAsia="Arial" w:hAnsi="Arial" w:cs="Arial"/>
          <w:color w:val="3A3A3A"/>
        </w:rPr>
        <w:t>. Containerized serving via Docker on AWS with Jenkins CI/CD. Cut experiment-to-deployment time by about 30%.</w:t>
      </w:r>
    </w:p>
    <w:p w14:paraId="68751F04" w14:textId="77777777" w:rsidR="000A5675" w:rsidRPr="00C2634C" w:rsidRDefault="000A5675" w:rsidP="000A5675">
      <w:pPr>
        <w:spacing w:before="55" w:after="90"/>
      </w:pPr>
      <w:r w:rsidRPr="00C2634C">
        <w:rPr>
          <w:rFonts w:ascii="Arial" w:eastAsia="Arial" w:hAnsi="Arial" w:cs="Arial"/>
          <w:b/>
          <w:bCs/>
          <w:i/>
          <w:iCs/>
          <w:color w:val="000000"/>
        </w:rPr>
        <w:t xml:space="preserve">Stack: </w:t>
      </w:r>
      <w:r w:rsidRPr="00C2634C">
        <w:rPr>
          <w:rFonts w:ascii="Arial" w:eastAsia="Arial" w:hAnsi="Arial" w:cs="Arial"/>
          <w:i/>
          <w:iCs/>
          <w:color w:val="555555"/>
        </w:rPr>
        <w:t xml:space="preserve">Python, SQL, R, Scikit-learn, </w:t>
      </w:r>
      <w:proofErr w:type="spellStart"/>
      <w:r w:rsidRPr="00C2634C">
        <w:rPr>
          <w:rFonts w:ascii="Arial" w:eastAsia="Arial" w:hAnsi="Arial" w:cs="Arial"/>
          <w:i/>
          <w:iCs/>
          <w:color w:val="555555"/>
        </w:rPr>
        <w:t>XGBoost</w:t>
      </w:r>
      <w:proofErr w:type="spellEnd"/>
      <w:r w:rsidRPr="00C2634C">
        <w:rPr>
          <w:rFonts w:ascii="Arial" w:eastAsia="Arial" w:hAnsi="Arial" w:cs="Arial"/>
          <w:i/>
          <w:iCs/>
          <w:color w:val="555555"/>
        </w:rPr>
        <w:t xml:space="preserve">, </w:t>
      </w:r>
      <w:proofErr w:type="spellStart"/>
      <w:r w:rsidRPr="00C2634C">
        <w:rPr>
          <w:rFonts w:ascii="Arial" w:eastAsia="Arial" w:hAnsi="Arial" w:cs="Arial"/>
          <w:i/>
          <w:iCs/>
          <w:color w:val="555555"/>
        </w:rPr>
        <w:t>LightGBM</w:t>
      </w:r>
      <w:proofErr w:type="spellEnd"/>
      <w:r w:rsidRPr="00C2634C">
        <w:rPr>
          <w:rFonts w:ascii="Arial" w:eastAsia="Arial" w:hAnsi="Arial" w:cs="Arial"/>
          <w:i/>
          <w:iCs/>
          <w:color w:val="555555"/>
        </w:rPr>
        <w:t xml:space="preserve">, TensorFlow, </w:t>
      </w:r>
      <w:proofErr w:type="spellStart"/>
      <w:r w:rsidRPr="00C2634C">
        <w:rPr>
          <w:rFonts w:ascii="Arial" w:eastAsia="Arial" w:hAnsi="Arial" w:cs="Arial"/>
          <w:i/>
          <w:iCs/>
          <w:color w:val="555555"/>
        </w:rPr>
        <w:t>Keras</w:t>
      </w:r>
      <w:proofErr w:type="spellEnd"/>
      <w:r w:rsidRPr="00C2634C">
        <w:rPr>
          <w:rFonts w:ascii="Arial" w:eastAsia="Arial" w:hAnsi="Arial" w:cs="Arial"/>
          <w:i/>
          <w:iCs/>
          <w:color w:val="555555"/>
        </w:rPr>
        <w:t xml:space="preserve">, </w:t>
      </w:r>
      <w:proofErr w:type="spellStart"/>
      <w:r w:rsidRPr="00C2634C">
        <w:rPr>
          <w:rFonts w:ascii="Arial" w:eastAsia="Arial" w:hAnsi="Arial" w:cs="Arial"/>
          <w:i/>
          <w:iCs/>
          <w:color w:val="555555"/>
        </w:rPr>
        <w:t>PyTorch</w:t>
      </w:r>
      <w:proofErr w:type="spellEnd"/>
      <w:r w:rsidRPr="00C2634C">
        <w:rPr>
          <w:rFonts w:ascii="Arial" w:eastAsia="Arial" w:hAnsi="Arial" w:cs="Arial"/>
          <w:i/>
          <w:iCs/>
          <w:color w:val="555555"/>
        </w:rPr>
        <w:t xml:space="preserve">, </w:t>
      </w:r>
      <w:proofErr w:type="spellStart"/>
      <w:r w:rsidRPr="00C2634C">
        <w:rPr>
          <w:rFonts w:ascii="Arial" w:eastAsia="Arial" w:hAnsi="Arial" w:cs="Arial"/>
          <w:i/>
          <w:iCs/>
          <w:color w:val="555555"/>
        </w:rPr>
        <w:t>Optuna</w:t>
      </w:r>
      <w:proofErr w:type="spellEnd"/>
      <w:r w:rsidRPr="00C2634C">
        <w:rPr>
          <w:rFonts w:ascii="Arial" w:eastAsia="Arial" w:hAnsi="Arial" w:cs="Arial"/>
          <w:i/>
          <w:iCs/>
          <w:color w:val="555555"/>
        </w:rPr>
        <w:t xml:space="preserve">, BERT, </w:t>
      </w:r>
      <w:proofErr w:type="spellStart"/>
      <w:r w:rsidRPr="00C2634C">
        <w:rPr>
          <w:rFonts w:ascii="Arial" w:eastAsia="Arial" w:hAnsi="Arial" w:cs="Arial"/>
          <w:i/>
          <w:iCs/>
          <w:color w:val="555555"/>
        </w:rPr>
        <w:t>RoBERTa</w:t>
      </w:r>
      <w:proofErr w:type="spellEnd"/>
      <w:r w:rsidRPr="00C2634C">
        <w:rPr>
          <w:rFonts w:ascii="Arial" w:eastAsia="Arial" w:hAnsi="Arial" w:cs="Arial"/>
          <w:i/>
          <w:iCs/>
          <w:color w:val="555555"/>
        </w:rPr>
        <w:t xml:space="preserve">, Hugging Face, </w:t>
      </w:r>
      <w:proofErr w:type="spellStart"/>
      <w:r w:rsidRPr="00C2634C">
        <w:rPr>
          <w:rFonts w:ascii="Arial" w:eastAsia="Arial" w:hAnsi="Arial" w:cs="Arial"/>
          <w:i/>
          <w:iCs/>
          <w:color w:val="555555"/>
        </w:rPr>
        <w:t>spaCy</w:t>
      </w:r>
      <w:proofErr w:type="spellEnd"/>
      <w:r w:rsidRPr="00C2634C">
        <w:rPr>
          <w:rFonts w:ascii="Arial" w:eastAsia="Arial" w:hAnsi="Arial" w:cs="Arial"/>
          <w:i/>
          <w:iCs/>
          <w:color w:val="555555"/>
        </w:rPr>
        <w:t xml:space="preserve">, SHAP, LIME, </w:t>
      </w:r>
      <w:proofErr w:type="spellStart"/>
      <w:r w:rsidRPr="00C2634C">
        <w:rPr>
          <w:rFonts w:ascii="Arial" w:eastAsia="Arial" w:hAnsi="Arial" w:cs="Arial"/>
          <w:i/>
          <w:iCs/>
          <w:color w:val="555555"/>
        </w:rPr>
        <w:t>MLflow</w:t>
      </w:r>
      <w:proofErr w:type="spellEnd"/>
      <w:r w:rsidRPr="00C2634C">
        <w:rPr>
          <w:rFonts w:ascii="Arial" w:eastAsia="Arial" w:hAnsi="Arial" w:cs="Arial"/>
          <w:i/>
          <w:iCs/>
          <w:color w:val="555555"/>
        </w:rPr>
        <w:t>, Evidently AI, Grafana, Prometheus, Apache Spark, Hadoop, AWS (S3, EC2, SageMaker), Azure ML, Docker, Jenkins, Airflow, PostgreSQL, MySQL, Power BI, Tableau</w:t>
      </w:r>
    </w:p>
    <w:p w14:paraId="7033BA7C" w14:textId="77777777" w:rsidR="000A5675" w:rsidRDefault="000A5675" w:rsidP="000A5675">
      <w:pPr>
        <w:tabs>
          <w:tab w:val="right" w:pos="9360"/>
        </w:tabs>
        <w:spacing w:before="160" w:after="24"/>
      </w:pPr>
      <w:r>
        <w:rPr>
          <w:rFonts w:ascii="Arial" w:eastAsia="Arial" w:hAnsi="Arial" w:cs="Arial"/>
          <w:b/>
          <w:bCs/>
          <w:color w:val="000000"/>
          <w:sz w:val="21"/>
          <w:szCs w:val="21"/>
        </w:rPr>
        <w:t>Data Analyst</w:t>
      </w:r>
      <w:r>
        <w:rPr>
          <w:rFonts w:ascii="Arial" w:eastAsia="Arial" w:hAnsi="Arial" w:cs="Arial"/>
          <w:b/>
          <w:bCs/>
          <w:color w:val="000000"/>
        </w:rPr>
        <w:tab/>
        <w:t>Jan 2019 – Oct 2020</w:t>
      </w:r>
    </w:p>
    <w:p w14:paraId="0B8625AE" w14:textId="77777777" w:rsidR="000A5675" w:rsidRDefault="000A5675" w:rsidP="000A5675">
      <w:pPr>
        <w:spacing w:after="60"/>
      </w:pPr>
      <w:r>
        <w:rPr>
          <w:rFonts w:ascii="Arial" w:eastAsia="Arial" w:hAnsi="Arial" w:cs="Arial"/>
          <w:i/>
          <w:iCs/>
          <w:color w:val="222222"/>
        </w:rPr>
        <w:t>Change Healthcare — Nashville, TN</w:t>
      </w:r>
    </w:p>
    <w:p w14:paraId="346036CA" w14:textId="77777777" w:rsidR="000A5675" w:rsidRDefault="000A5675" w:rsidP="000A5675">
      <w:pPr>
        <w:pStyle w:val="ListParagraph"/>
        <w:numPr>
          <w:ilvl w:val="0"/>
          <w:numId w:val="1"/>
        </w:numPr>
        <w:spacing w:after="44"/>
        <w:contextualSpacing w:val="0"/>
      </w:pPr>
      <w:proofErr w:type="spellStart"/>
      <w:r>
        <w:rPr>
          <w:rFonts w:ascii="Arial" w:eastAsia="Arial" w:hAnsi="Arial" w:cs="Arial"/>
          <w:color w:val="3A3A3A"/>
        </w:rPr>
        <w:t>Analyzed</w:t>
      </w:r>
      <w:proofErr w:type="spellEnd"/>
      <w:r>
        <w:rPr>
          <w:rFonts w:ascii="Arial" w:eastAsia="Arial" w:hAnsi="Arial" w:cs="Arial"/>
          <w:color w:val="3A3A3A"/>
        </w:rPr>
        <w:t xml:space="preserve"> 2M+ consumer records in Python and SQL. The patterns we found fed into strategy changes that contributed to about 12% revenue growth across 5 business units.</w:t>
      </w:r>
    </w:p>
    <w:p w14:paraId="6A22AE29" w14:textId="77777777" w:rsidR="000A5675" w:rsidRDefault="000A5675" w:rsidP="000A5675">
      <w:pPr>
        <w:pStyle w:val="ListParagraph"/>
        <w:numPr>
          <w:ilvl w:val="0"/>
          <w:numId w:val="1"/>
        </w:numPr>
        <w:spacing w:after="44"/>
        <w:contextualSpacing w:val="0"/>
      </w:pPr>
      <w:r>
        <w:rPr>
          <w:rFonts w:ascii="Arial" w:eastAsia="Arial" w:hAnsi="Arial" w:cs="Arial"/>
          <w:color w:val="3A3A3A"/>
        </w:rPr>
        <w:t>Built sales forecasting models at 88% accuracy, automated recurring reporting in Python saving 10+ hours a week, and designed Tableau and Power BI dashboards tracking 25+ KPIs.</w:t>
      </w:r>
    </w:p>
    <w:p w14:paraId="4F803F5F" w14:textId="77777777" w:rsidR="000A5675" w:rsidRDefault="000A5675" w:rsidP="000A5675">
      <w:pPr>
        <w:pStyle w:val="ListParagraph"/>
        <w:numPr>
          <w:ilvl w:val="0"/>
          <w:numId w:val="1"/>
        </w:numPr>
        <w:spacing w:after="44"/>
        <w:contextualSpacing w:val="0"/>
      </w:pPr>
      <w:r>
        <w:rPr>
          <w:rFonts w:ascii="Arial" w:eastAsia="Arial" w:hAnsi="Arial" w:cs="Arial"/>
          <w:color w:val="3A3A3A"/>
        </w:rPr>
        <w:t>Implemented data governance policies and quality audits — compliance at 100%, data quality incidents down 40%.</w:t>
      </w:r>
    </w:p>
    <w:p w14:paraId="060C0F9C" w14:textId="77777777" w:rsidR="000A5675" w:rsidRDefault="000A5675" w:rsidP="000A5675">
      <w:pPr>
        <w:pStyle w:val="ListParagraph"/>
        <w:numPr>
          <w:ilvl w:val="0"/>
          <w:numId w:val="1"/>
        </w:numPr>
        <w:spacing w:after="44"/>
        <w:contextualSpacing w:val="0"/>
      </w:pPr>
      <w:r>
        <w:rPr>
          <w:rFonts w:ascii="Arial" w:eastAsia="Arial" w:hAnsi="Arial" w:cs="Arial"/>
          <w:color w:val="3A3A3A"/>
        </w:rPr>
        <w:t>Built customer segmentation models using clustering — enabled targeted campaigns that converted 18% better than untargeted sends.</w:t>
      </w:r>
    </w:p>
    <w:p w14:paraId="17BF7CF6" w14:textId="77777777" w:rsidR="000A5675" w:rsidRPr="00C2634C" w:rsidRDefault="000A5675" w:rsidP="000A5675">
      <w:pPr>
        <w:spacing w:before="55" w:after="90"/>
      </w:pPr>
      <w:r w:rsidRPr="00C2634C">
        <w:rPr>
          <w:rFonts w:ascii="Arial" w:eastAsia="Arial" w:hAnsi="Arial" w:cs="Arial"/>
          <w:b/>
          <w:bCs/>
          <w:i/>
          <w:iCs/>
          <w:color w:val="000000"/>
        </w:rPr>
        <w:t xml:space="preserve">Stack: </w:t>
      </w:r>
      <w:r w:rsidRPr="00C2634C">
        <w:rPr>
          <w:rFonts w:ascii="Arial" w:eastAsia="Arial" w:hAnsi="Arial" w:cs="Arial"/>
          <w:i/>
          <w:iCs/>
          <w:color w:val="555555"/>
        </w:rPr>
        <w:t>Python, R, SQL, Tableau, Power BI, Excel, VBA, Scikit-learn, Hadoop, MySQL, PostgreSQL, AWS (S3, EC2), Azure ML Studio, Matplotlib, Seaborn, Plotly</w:t>
      </w:r>
    </w:p>
    <w:p w14:paraId="2829A011" w14:textId="77777777" w:rsidR="000A5675" w:rsidRDefault="000A5675" w:rsidP="000A5675">
      <w:pPr>
        <w:tabs>
          <w:tab w:val="right" w:pos="9360"/>
        </w:tabs>
        <w:spacing w:before="160" w:after="24"/>
      </w:pPr>
      <w:r>
        <w:rPr>
          <w:rFonts w:ascii="Arial" w:eastAsia="Arial" w:hAnsi="Arial" w:cs="Arial"/>
          <w:b/>
          <w:bCs/>
          <w:color w:val="000000"/>
          <w:sz w:val="21"/>
          <w:szCs w:val="21"/>
        </w:rPr>
        <w:t>Junior Data Analyst</w:t>
      </w:r>
      <w:r>
        <w:rPr>
          <w:rFonts w:ascii="Arial" w:eastAsia="Arial" w:hAnsi="Arial" w:cs="Arial"/>
          <w:b/>
          <w:bCs/>
          <w:color w:val="000000"/>
        </w:rPr>
        <w:tab/>
        <w:t>Jun 2015 – Aug 2018</w:t>
      </w:r>
    </w:p>
    <w:p w14:paraId="5FEE7694" w14:textId="77777777" w:rsidR="000A5675" w:rsidRDefault="000A5675" w:rsidP="000A5675">
      <w:pPr>
        <w:spacing w:after="60"/>
      </w:pPr>
      <w:proofErr w:type="spellStart"/>
      <w:r>
        <w:rPr>
          <w:rFonts w:ascii="Arial" w:eastAsia="Arial" w:hAnsi="Arial" w:cs="Arial"/>
          <w:i/>
          <w:iCs/>
          <w:color w:val="222222"/>
        </w:rPr>
        <w:t>RedPine</w:t>
      </w:r>
      <w:proofErr w:type="spellEnd"/>
      <w:r>
        <w:rPr>
          <w:rFonts w:ascii="Arial" w:eastAsia="Arial" w:hAnsi="Arial" w:cs="Arial"/>
          <w:i/>
          <w:iCs/>
          <w:color w:val="222222"/>
        </w:rPr>
        <w:t xml:space="preserve"> Solutions — Hyderabad, India</w:t>
      </w:r>
    </w:p>
    <w:p w14:paraId="5A47F3C4"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SQL queries and data models for BI reporting across 10+ business units. Reporting accuracy improved 30% after cleaning up data pipeline issues that had been accumulating for a while.</w:t>
      </w:r>
    </w:p>
    <w:p w14:paraId="155F848A"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Automated data processing using Python and VBA — cut manual prep by about 8 hours a week and freed the team up for actual analysis work.</w:t>
      </w:r>
    </w:p>
    <w:p w14:paraId="0C6C6FE9" w14:textId="77777777" w:rsidR="000A5675" w:rsidRPr="00C2634C" w:rsidRDefault="000A5675" w:rsidP="000A5675">
      <w:pPr>
        <w:pStyle w:val="ListParagraph"/>
        <w:numPr>
          <w:ilvl w:val="0"/>
          <w:numId w:val="1"/>
        </w:numPr>
        <w:spacing w:after="44"/>
        <w:contextualSpacing w:val="0"/>
      </w:pPr>
      <w:r w:rsidRPr="00C2634C">
        <w:rPr>
          <w:rFonts w:ascii="Arial" w:eastAsia="Arial" w:hAnsi="Arial" w:cs="Arial"/>
          <w:color w:val="3A3A3A"/>
        </w:rPr>
        <w:t>Contributed to a customer segmentation project. Targeted campaigns from that work saw about 20% higher engagement than untargeted sends.</w:t>
      </w:r>
    </w:p>
    <w:p w14:paraId="370E05F4" w14:textId="77777777" w:rsidR="000A5675" w:rsidRPr="00C2634C" w:rsidRDefault="000A5675" w:rsidP="000A5675">
      <w:pPr>
        <w:spacing w:before="55" w:after="90"/>
      </w:pPr>
      <w:r w:rsidRPr="00C2634C">
        <w:rPr>
          <w:rFonts w:ascii="Arial" w:eastAsia="Arial" w:hAnsi="Arial" w:cs="Arial"/>
          <w:b/>
          <w:bCs/>
          <w:i/>
          <w:iCs/>
          <w:color w:val="000000"/>
        </w:rPr>
        <w:t xml:space="preserve">Stack: </w:t>
      </w:r>
      <w:r w:rsidRPr="00C2634C">
        <w:rPr>
          <w:rFonts w:ascii="Arial" w:eastAsia="Arial" w:hAnsi="Arial" w:cs="Arial"/>
          <w:i/>
          <w:iCs/>
          <w:color w:val="555555"/>
        </w:rPr>
        <w:t>Python, R, SQL, Tableau, Excel, VBA, MySQL, PostgreSQL, Git, Matplotlib, Seaborn, AWS</w:t>
      </w:r>
    </w:p>
    <w:p w14:paraId="30071FFB" w14:textId="77777777" w:rsidR="000A5675" w:rsidRDefault="000A5675" w:rsidP="000A5675">
      <w:pPr>
        <w:pBdr>
          <w:bottom w:val="single" w:sz="7" w:space="3" w:color="000000"/>
        </w:pBdr>
        <w:spacing w:before="200" w:after="60"/>
      </w:pPr>
      <w:r>
        <w:rPr>
          <w:rFonts w:ascii="Arial" w:eastAsia="Arial" w:hAnsi="Arial" w:cs="Arial"/>
          <w:b/>
          <w:bCs/>
          <w:color w:val="000000"/>
          <w:sz w:val="22"/>
          <w:szCs w:val="22"/>
        </w:rPr>
        <w:t>EDUCATION</w:t>
      </w:r>
    </w:p>
    <w:p w14:paraId="1C62BED2" w14:textId="77777777" w:rsidR="000A5675" w:rsidRDefault="000A5675" w:rsidP="000A5675">
      <w:pPr>
        <w:tabs>
          <w:tab w:val="right" w:pos="9360"/>
        </w:tabs>
        <w:spacing w:before="70" w:after="25"/>
      </w:pPr>
      <w:r>
        <w:rPr>
          <w:rFonts w:ascii="Arial" w:eastAsia="Arial" w:hAnsi="Arial" w:cs="Arial"/>
          <w:b/>
          <w:bCs/>
          <w:color w:val="000000"/>
        </w:rPr>
        <w:t>Bachelor of Technology, Computer Science</w:t>
      </w:r>
      <w:r>
        <w:rPr>
          <w:rFonts w:ascii="Arial" w:eastAsia="Arial" w:hAnsi="Arial" w:cs="Arial"/>
          <w:b/>
          <w:bCs/>
          <w:color w:val="000000"/>
        </w:rPr>
        <w:tab/>
        <w:t>2010 – 2014</w:t>
      </w:r>
    </w:p>
    <w:p w14:paraId="133F4194" w14:textId="77777777" w:rsidR="000A5675" w:rsidRDefault="000A5675" w:rsidP="000A5675">
      <w:pPr>
        <w:spacing w:after="35"/>
      </w:pPr>
      <w:r>
        <w:rPr>
          <w:rFonts w:ascii="Arial" w:eastAsia="Arial" w:hAnsi="Arial" w:cs="Arial"/>
          <w:i/>
          <w:iCs/>
          <w:color w:val="555555"/>
        </w:rPr>
        <w:t>CMR College of Engineering &amp; Technology</w:t>
      </w:r>
    </w:p>
    <w:p w14:paraId="7CC38295" w14:textId="77777777" w:rsidR="000A5675" w:rsidRDefault="000A5675" w:rsidP="000A5675">
      <w:pPr>
        <w:spacing w:before="55" w:after="30"/>
      </w:pPr>
    </w:p>
    <w:p w14:paraId="73759AB1" w14:textId="77777777" w:rsidR="000A5675" w:rsidRPr="001008BF" w:rsidRDefault="000A5675" w:rsidP="000A5675"/>
    <w:p w14:paraId="70BAEDA0" w14:textId="77777777" w:rsidR="000A5675" w:rsidRPr="000A5675" w:rsidRDefault="000A5675" w:rsidP="000A5675"/>
    <w:sectPr w:rsidR="000A5675" w:rsidRPr="000A5675" w:rsidSect="000A5675">
      <w:pgSz w:w="12240" w:h="15840"/>
      <w:pgMar w:top="960" w:right="960" w:bottom="960" w:left="9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0061B"/>
    <w:multiLevelType w:val="hybridMultilevel"/>
    <w:tmpl w:val="E2069D88"/>
    <w:lvl w:ilvl="0" w:tplc="DD42A598">
      <w:start w:val="1"/>
      <w:numFmt w:val="bullet"/>
      <w:lvlText w:val="•"/>
      <w:lvlJc w:val="left"/>
      <w:pPr>
        <w:ind w:left="180" w:hanging="180"/>
      </w:pPr>
    </w:lvl>
    <w:lvl w:ilvl="1" w:tplc="50482FC2">
      <w:numFmt w:val="decimal"/>
      <w:lvlText w:val=""/>
      <w:lvlJc w:val="left"/>
    </w:lvl>
    <w:lvl w:ilvl="2" w:tplc="8D5C7DF0">
      <w:numFmt w:val="decimal"/>
      <w:lvlText w:val=""/>
      <w:lvlJc w:val="left"/>
    </w:lvl>
    <w:lvl w:ilvl="3" w:tplc="D0863790">
      <w:numFmt w:val="decimal"/>
      <w:lvlText w:val=""/>
      <w:lvlJc w:val="left"/>
    </w:lvl>
    <w:lvl w:ilvl="4" w:tplc="E87095C4">
      <w:numFmt w:val="decimal"/>
      <w:lvlText w:val=""/>
      <w:lvlJc w:val="left"/>
    </w:lvl>
    <w:lvl w:ilvl="5" w:tplc="257A347C">
      <w:numFmt w:val="decimal"/>
      <w:lvlText w:val=""/>
      <w:lvlJc w:val="left"/>
    </w:lvl>
    <w:lvl w:ilvl="6" w:tplc="070EFD9A">
      <w:numFmt w:val="decimal"/>
      <w:lvlText w:val=""/>
      <w:lvlJc w:val="left"/>
    </w:lvl>
    <w:lvl w:ilvl="7" w:tplc="B2EA4B38">
      <w:numFmt w:val="decimal"/>
      <w:lvlText w:val=""/>
      <w:lvlJc w:val="left"/>
    </w:lvl>
    <w:lvl w:ilvl="8" w:tplc="10BC6B18">
      <w:numFmt w:val="decimal"/>
      <w:lvlText w:val=""/>
      <w:lvlJc w:val="left"/>
    </w:lvl>
  </w:abstractNum>
  <w:num w:numId="1" w16cid:durableId="3598190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75"/>
    <w:rsid w:val="000A5675"/>
    <w:rsid w:val="00432C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3191D"/>
  <w15:chartTrackingRefBased/>
  <w15:docId w15:val="{893FF3B2-7077-4003-B79F-0EAF2FA3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675"/>
    <w:pPr>
      <w:spacing w:after="0" w:line="240" w:lineRule="auto"/>
    </w:pPr>
    <w:rPr>
      <w:rFonts w:ascii="Times New Roman" w:eastAsia="Times New Roman" w:hAnsi="Times New Roman" w:cs="Times New Roman"/>
      <w:kern w:val="0"/>
      <w:sz w:val="20"/>
      <w:szCs w:val="20"/>
      <w:lang w:eastAsia="en-IN"/>
      <w14:ligatures w14:val="none"/>
    </w:rPr>
  </w:style>
  <w:style w:type="paragraph" w:styleId="Heading1">
    <w:name w:val="heading 1"/>
    <w:basedOn w:val="Normal"/>
    <w:next w:val="Normal"/>
    <w:link w:val="Heading1Char"/>
    <w:uiPriority w:val="9"/>
    <w:qFormat/>
    <w:rsid w:val="000A5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6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6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6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6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6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6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6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6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675"/>
    <w:rPr>
      <w:rFonts w:eastAsiaTheme="majorEastAsia" w:cstheme="majorBidi"/>
      <w:color w:val="272727" w:themeColor="text1" w:themeTint="D8"/>
    </w:rPr>
  </w:style>
  <w:style w:type="paragraph" w:styleId="Title">
    <w:name w:val="Title"/>
    <w:basedOn w:val="Normal"/>
    <w:next w:val="Normal"/>
    <w:link w:val="TitleChar"/>
    <w:uiPriority w:val="10"/>
    <w:qFormat/>
    <w:rsid w:val="000A56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675"/>
    <w:pPr>
      <w:spacing w:before="160"/>
      <w:jc w:val="center"/>
    </w:pPr>
    <w:rPr>
      <w:i/>
      <w:iCs/>
      <w:color w:val="404040" w:themeColor="text1" w:themeTint="BF"/>
    </w:rPr>
  </w:style>
  <w:style w:type="character" w:customStyle="1" w:styleId="QuoteChar">
    <w:name w:val="Quote Char"/>
    <w:basedOn w:val="DefaultParagraphFont"/>
    <w:link w:val="Quote"/>
    <w:uiPriority w:val="29"/>
    <w:rsid w:val="000A5675"/>
    <w:rPr>
      <w:i/>
      <w:iCs/>
      <w:color w:val="404040" w:themeColor="text1" w:themeTint="BF"/>
    </w:rPr>
  </w:style>
  <w:style w:type="paragraph" w:styleId="ListParagraph">
    <w:name w:val="List Paragraph"/>
    <w:basedOn w:val="Normal"/>
    <w:qFormat/>
    <w:rsid w:val="000A5675"/>
    <w:pPr>
      <w:ind w:left="720"/>
      <w:contextualSpacing/>
    </w:pPr>
  </w:style>
  <w:style w:type="character" w:styleId="IntenseEmphasis">
    <w:name w:val="Intense Emphasis"/>
    <w:basedOn w:val="DefaultParagraphFont"/>
    <w:uiPriority w:val="21"/>
    <w:qFormat/>
    <w:rsid w:val="000A5675"/>
    <w:rPr>
      <w:i/>
      <w:iCs/>
      <w:color w:val="0F4761" w:themeColor="accent1" w:themeShade="BF"/>
    </w:rPr>
  </w:style>
  <w:style w:type="paragraph" w:styleId="IntenseQuote">
    <w:name w:val="Intense Quote"/>
    <w:basedOn w:val="Normal"/>
    <w:next w:val="Normal"/>
    <w:link w:val="IntenseQuoteChar"/>
    <w:uiPriority w:val="30"/>
    <w:qFormat/>
    <w:rsid w:val="000A5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675"/>
    <w:rPr>
      <w:i/>
      <w:iCs/>
      <w:color w:val="0F4761" w:themeColor="accent1" w:themeShade="BF"/>
    </w:rPr>
  </w:style>
  <w:style w:type="character" w:styleId="IntenseReference">
    <w:name w:val="Intense Reference"/>
    <w:basedOn w:val="DefaultParagraphFont"/>
    <w:uiPriority w:val="32"/>
    <w:qFormat/>
    <w:rsid w:val="000A56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1652</Words>
  <Characters>9420</Characters>
  <Application>Microsoft Office Word</Application>
  <DocSecurity>0</DocSecurity>
  <Lines>78</Lines>
  <Paragraphs>22</Paragraphs>
  <ScaleCrop>false</ScaleCrop>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manikanta reddy</dc:creator>
  <cp:keywords/>
  <dc:description/>
  <cp:lastModifiedBy>manikanta reddy</cp:lastModifiedBy>
  <cp:revision>1</cp:revision>
  <dcterms:created xsi:type="dcterms:W3CDTF">2026-04-22T16:36:00Z</dcterms:created>
  <dcterms:modified xsi:type="dcterms:W3CDTF">2026-04-22T16:37:00Z</dcterms:modified>
</cp:coreProperties>
</file>